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CF" w:rsidRPr="00526B3A" w:rsidRDefault="00BC76CF" w:rsidP="00FF6601">
      <w:pPr>
        <w:autoSpaceDE w:val="0"/>
        <w:autoSpaceDN w:val="0"/>
        <w:ind w:left="857" w:hanging="851"/>
        <w:jc w:val="center"/>
        <w:rPr>
          <w:rFonts w:ascii="Times New Roman" w:hAnsi="Times New Roman" w:cs="Times New Roman"/>
          <w:b/>
          <w:color w:val="373737"/>
          <w:sz w:val="24"/>
          <w:szCs w:val="24"/>
        </w:rPr>
      </w:pPr>
      <w:r w:rsidRPr="00526B3A">
        <w:rPr>
          <w:rFonts w:ascii="Times New Roman" w:hAnsi="Times New Roman" w:cs="Times New Roman"/>
          <w:b/>
          <w:color w:val="373737"/>
          <w:sz w:val="24"/>
          <w:szCs w:val="24"/>
        </w:rPr>
        <w:t>PROTOCOLO DE PREVENCIÓN Y ACTUACIÓN</w:t>
      </w:r>
    </w:p>
    <w:p w:rsidR="00BC76CF" w:rsidRPr="00526B3A" w:rsidRDefault="00BC76CF" w:rsidP="00FF6601">
      <w:pPr>
        <w:autoSpaceDE w:val="0"/>
        <w:autoSpaceDN w:val="0"/>
        <w:ind w:left="857" w:hanging="851"/>
        <w:jc w:val="center"/>
        <w:rPr>
          <w:rFonts w:ascii="Times New Roman" w:hAnsi="Times New Roman" w:cs="Times New Roman"/>
          <w:b/>
          <w:color w:val="373737"/>
          <w:sz w:val="24"/>
          <w:szCs w:val="24"/>
        </w:rPr>
      </w:pPr>
      <w:r w:rsidRPr="00526B3A">
        <w:rPr>
          <w:rFonts w:ascii="Times New Roman" w:hAnsi="Times New Roman" w:cs="Times New Roman"/>
          <w:b/>
          <w:color w:val="373737"/>
          <w:sz w:val="24"/>
          <w:szCs w:val="24"/>
        </w:rPr>
        <w:t>FRENTE A ABUSOS SEXUALES A MENORES</w:t>
      </w:r>
    </w:p>
    <w:p w:rsidR="00DA2BAC" w:rsidRPr="00526B3A" w:rsidRDefault="00BC76CF" w:rsidP="00FF6601">
      <w:pPr>
        <w:jc w:val="center"/>
        <w:rPr>
          <w:rFonts w:ascii="Times New Roman" w:hAnsi="Times New Roman" w:cs="Times New Roman"/>
          <w:b/>
          <w:color w:val="373737"/>
          <w:sz w:val="24"/>
          <w:szCs w:val="24"/>
        </w:rPr>
      </w:pPr>
      <w:r w:rsidRPr="00526B3A">
        <w:rPr>
          <w:rFonts w:ascii="Times New Roman" w:hAnsi="Times New Roman" w:cs="Times New Roman"/>
          <w:b/>
          <w:color w:val="373737"/>
          <w:sz w:val="24"/>
          <w:szCs w:val="24"/>
        </w:rPr>
        <w:t>Diócesis de Vitoria</w:t>
      </w:r>
    </w:p>
    <w:p w:rsidR="00BC76CF" w:rsidRPr="00526B3A" w:rsidRDefault="00BC76CF" w:rsidP="00FF6601">
      <w:pPr>
        <w:jc w:val="both"/>
        <w:rPr>
          <w:rFonts w:ascii="Times New Roman" w:hAnsi="Times New Roman" w:cs="Times New Roman"/>
          <w:b/>
          <w:color w:val="373737"/>
          <w:sz w:val="24"/>
          <w:szCs w:val="24"/>
        </w:rPr>
      </w:pPr>
    </w:p>
    <w:p w:rsidR="00E044A7" w:rsidRPr="00526B3A" w:rsidRDefault="00E044A7" w:rsidP="00FF6601">
      <w:pPr>
        <w:jc w:val="both"/>
        <w:rPr>
          <w:rFonts w:ascii="Times New Roman" w:hAnsi="Times New Roman" w:cs="Times New Roman"/>
          <w:b/>
          <w:color w:val="373737"/>
          <w:sz w:val="24"/>
          <w:szCs w:val="24"/>
        </w:rPr>
      </w:pPr>
    </w:p>
    <w:p w:rsidR="00C110E9" w:rsidRPr="00526B3A" w:rsidRDefault="001A0CE1" w:rsidP="00FF6601">
      <w:pPr>
        <w:autoSpaceDE w:val="0"/>
        <w:autoSpaceDN w:val="0"/>
        <w:jc w:val="both"/>
        <w:rPr>
          <w:rFonts w:ascii="Times New Roman" w:hAnsi="Times New Roman" w:cs="Times New Roman"/>
          <w:b/>
          <w:sz w:val="24"/>
          <w:szCs w:val="24"/>
        </w:rPr>
      </w:pPr>
      <w:proofErr w:type="gramStart"/>
      <w:r w:rsidRPr="00526B3A">
        <w:rPr>
          <w:rFonts w:ascii="Times New Roman" w:hAnsi="Times New Roman" w:cs="Times New Roman"/>
          <w:b/>
          <w:color w:val="373737"/>
          <w:sz w:val="24"/>
          <w:szCs w:val="24"/>
        </w:rPr>
        <w:t>1.-</w:t>
      </w:r>
      <w:proofErr w:type="gramEnd"/>
      <w:r w:rsidRPr="00526B3A">
        <w:rPr>
          <w:rFonts w:ascii="Times New Roman" w:hAnsi="Times New Roman" w:cs="Times New Roman"/>
          <w:b/>
          <w:color w:val="373737"/>
          <w:sz w:val="24"/>
          <w:szCs w:val="24"/>
        </w:rPr>
        <w:t xml:space="preserve"> </w:t>
      </w:r>
      <w:r w:rsidR="00BC76CF" w:rsidRPr="00526B3A">
        <w:rPr>
          <w:rFonts w:ascii="Times New Roman" w:hAnsi="Times New Roman" w:cs="Times New Roman"/>
          <w:b/>
          <w:color w:val="373737"/>
          <w:sz w:val="24"/>
          <w:szCs w:val="24"/>
        </w:rPr>
        <w:t>INTRODUCCIÓN</w:t>
      </w:r>
    </w:p>
    <w:p w:rsidR="00C110E9" w:rsidRPr="00526B3A" w:rsidRDefault="00C110E9" w:rsidP="00FF6601">
      <w:pPr>
        <w:autoSpaceDE w:val="0"/>
        <w:autoSpaceDN w:val="0"/>
        <w:jc w:val="both"/>
        <w:rPr>
          <w:rFonts w:ascii="Times New Roman" w:hAnsi="Times New Roman" w:cs="Times New Roman"/>
          <w:b/>
          <w:sz w:val="24"/>
          <w:szCs w:val="24"/>
        </w:rPr>
      </w:pPr>
    </w:p>
    <w:p w:rsidR="00C110E9" w:rsidRPr="00526B3A" w:rsidRDefault="00BC76CF" w:rsidP="00FF6601">
      <w:pPr>
        <w:autoSpaceDE w:val="0"/>
        <w:autoSpaceDN w:val="0"/>
        <w:ind w:firstLine="708"/>
        <w:jc w:val="both"/>
        <w:rPr>
          <w:rFonts w:ascii="Times New Roman" w:hAnsi="Times New Roman" w:cs="Times New Roman"/>
          <w:b/>
          <w:sz w:val="24"/>
          <w:szCs w:val="24"/>
        </w:rPr>
      </w:pPr>
      <w:r w:rsidRPr="00526B3A">
        <w:rPr>
          <w:rFonts w:ascii="Times New Roman" w:hAnsi="Times New Roman" w:cs="Times New Roman"/>
          <w:color w:val="000000" w:themeColor="text1"/>
          <w:sz w:val="24"/>
          <w:szCs w:val="24"/>
        </w:rPr>
        <w:t xml:space="preserve">En sintonía con la voluntad </w:t>
      </w:r>
      <w:r w:rsidR="0024120E" w:rsidRPr="00526B3A">
        <w:rPr>
          <w:rFonts w:ascii="Times New Roman" w:hAnsi="Times New Roman" w:cs="Times New Roman"/>
          <w:color w:val="000000" w:themeColor="text1"/>
          <w:sz w:val="24"/>
          <w:szCs w:val="24"/>
        </w:rPr>
        <w:t xml:space="preserve">reiteradamente </w:t>
      </w:r>
      <w:r w:rsidRPr="00526B3A">
        <w:rPr>
          <w:rFonts w:ascii="Times New Roman" w:hAnsi="Times New Roman" w:cs="Times New Roman"/>
          <w:color w:val="000000" w:themeColor="text1"/>
          <w:sz w:val="24"/>
          <w:szCs w:val="24"/>
        </w:rPr>
        <w:t xml:space="preserve">expresada por el </w:t>
      </w:r>
      <w:r w:rsidR="00FD6E4C" w:rsidRPr="00526B3A">
        <w:rPr>
          <w:rFonts w:ascii="Times New Roman" w:hAnsi="Times New Roman" w:cs="Times New Roman"/>
          <w:color w:val="000000" w:themeColor="text1"/>
          <w:sz w:val="24"/>
          <w:szCs w:val="24"/>
        </w:rPr>
        <w:t>P</w:t>
      </w:r>
      <w:r w:rsidRPr="00526B3A">
        <w:rPr>
          <w:rFonts w:ascii="Times New Roman" w:hAnsi="Times New Roman" w:cs="Times New Roman"/>
          <w:color w:val="000000" w:themeColor="text1"/>
          <w:sz w:val="24"/>
          <w:szCs w:val="24"/>
        </w:rPr>
        <w:t>apa Francisco</w:t>
      </w:r>
      <w:r w:rsidR="00A12269" w:rsidRPr="00526B3A">
        <w:rPr>
          <w:rStyle w:val="Refdenotaalpie"/>
          <w:rFonts w:ascii="Times New Roman" w:hAnsi="Times New Roman" w:cs="Times New Roman"/>
          <w:color w:val="000000" w:themeColor="text1"/>
          <w:sz w:val="24"/>
          <w:szCs w:val="24"/>
        </w:rPr>
        <w:footnoteReference w:id="1"/>
      </w:r>
      <w:r w:rsidRPr="00526B3A">
        <w:rPr>
          <w:rFonts w:ascii="Times New Roman" w:hAnsi="Times New Roman" w:cs="Times New Roman"/>
          <w:color w:val="000000" w:themeColor="text1"/>
          <w:sz w:val="24"/>
          <w:szCs w:val="24"/>
        </w:rPr>
        <w:t xml:space="preserve">, la normativa establecida en el </w:t>
      </w:r>
      <w:r w:rsidR="00FD6E4C"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ódigo de Derecho Canónico</w:t>
      </w:r>
      <w:r w:rsidR="00135BDB" w:rsidRPr="00526B3A">
        <w:rPr>
          <w:rStyle w:val="Refdenotaalpie"/>
          <w:rFonts w:ascii="Times New Roman" w:hAnsi="Times New Roman" w:cs="Times New Roman"/>
          <w:color w:val="000000" w:themeColor="text1"/>
          <w:sz w:val="24"/>
          <w:szCs w:val="24"/>
        </w:rPr>
        <w:footnoteReference w:id="2"/>
      </w:r>
      <w:r w:rsidRPr="00526B3A">
        <w:rPr>
          <w:rFonts w:ascii="Times New Roman" w:hAnsi="Times New Roman" w:cs="Times New Roman"/>
          <w:color w:val="000000" w:themeColor="text1"/>
          <w:sz w:val="24"/>
          <w:szCs w:val="24"/>
        </w:rPr>
        <w:t>, en otros documentos pontificios</w:t>
      </w:r>
      <w:r w:rsidR="009253A3" w:rsidRPr="00526B3A">
        <w:rPr>
          <w:rStyle w:val="Refdenotaalpie"/>
          <w:rFonts w:ascii="Times New Roman" w:hAnsi="Times New Roman" w:cs="Times New Roman"/>
          <w:color w:val="000000" w:themeColor="text1"/>
          <w:sz w:val="24"/>
          <w:szCs w:val="24"/>
        </w:rPr>
        <w:footnoteReference w:id="3"/>
      </w:r>
      <w:r w:rsidRPr="00526B3A">
        <w:rPr>
          <w:rFonts w:ascii="Times New Roman" w:hAnsi="Times New Roman" w:cs="Times New Roman"/>
          <w:color w:val="000000" w:themeColor="text1"/>
          <w:sz w:val="24"/>
          <w:szCs w:val="24"/>
        </w:rPr>
        <w:t xml:space="preserve"> y con lo indicado por la </w:t>
      </w:r>
      <w:r w:rsidR="00A232B2"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ongregación para la Doctrina de la Fe</w:t>
      </w:r>
      <w:r w:rsidR="009253A3" w:rsidRPr="00526B3A">
        <w:rPr>
          <w:rStyle w:val="Refdenotaalpie"/>
          <w:rFonts w:ascii="Times New Roman" w:hAnsi="Times New Roman" w:cs="Times New Roman"/>
          <w:color w:val="000000" w:themeColor="text1"/>
          <w:sz w:val="24"/>
          <w:szCs w:val="24"/>
        </w:rPr>
        <w:footnoteReference w:id="4"/>
      </w:r>
      <w:r w:rsidRPr="00526B3A">
        <w:rPr>
          <w:rFonts w:ascii="Times New Roman" w:hAnsi="Times New Roman" w:cs="Times New Roman"/>
          <w:color w:val="000000" w:themeColor="text1"/>
          <w:sz w:val="24"/>
          <w:szCs w:val="24"/>
        </w:rPr>
        <w:t xml:space="preserve"> en relación a la recepción y actuación en las </w:t>
      </w:r>
      <w:r w:rsidR="00FF6601" w:rsidRPr="00526B3A">
        <w:rPr>
          <w:rFonts w:ascii="Times New Roman" w:hAnsi="Times New Roman" w:cs="Times New Roman"/>
          <w:color w:val="000000" w:themeColor="text1"/>
          <w:sz w:val="24"/>
          <w:szCs w:val="24"/>
        </w:rPr>
        <w:t>d</w:t>
      </w:r>
      <w:r w:rsidRPr="00526B3A">
        <w:rPr>
          <w:rFonts w:ascii="Times New Roman" w:hAnsi="Times New Roman" w:cs="Times New Roman"/>
          <w:color w:val="000000" w:themeColor="text1"/>
          <w:sz w:val="24"/>
          <w:szCs w:val="24"/>
        </w:rPr>
        <w:t>iócesis ante denuncias por casos de abuso sexual a menores, conviene establecer a nivel diocesano un Protocolo de actuación ante posibles situaciones de este tipo.</w:t>
      </w:r>
    </w:p>
    <w:p w:rsidR="00C110E9" w:rsidRPr="00526B3A" w:rsidRDefault="00BC76CF" w:rsidP="00FF6601">
      <w:pPr>
        <w:autoSpaceDE w:val="0"/>
        <w:autoSpaceDN w:val="0"/>
        <w:ind w:firstLine="708"/>
        <w:jc w:val="both"/>
        <w:rPr>
          <w:rFonts w:ascii="Times New Roman" w:hAnsi="Times New Roman" w:cs="Times New Roman"/>
          <w:b/>
          <w:sz w:val="24"/>
          <w:szCs w:val="24"/>
        </w:rPr>
      </w:pPr>
      <w:r w:rsidRPr="00526B3A">
        <w:rPr>
          <w:rFonts w:ascii="Times New Roman" w:hAnsi="Times New Roman" w:cs="Times New Roman"/>
          <w:color w:val="000000" w:themeColor="text1"/>
          <w:sz w:val="24"/>
          <w:szCs w:val="24"/>
        </w:rPr>
        <w:t xml:space="preserve">Hoy existen diversos Protocolos de coordinación para la prevención, detección, denuncia y actuación ante </w:t>
      </w:r>
      <w:proofErr w:type="gramStart"/>
      <w:r w:rsidRPr="00526B3A">
        <w:rPr>
          <w:rFonts w:ascii="Times New Roman" w:hAnsi="Times New Roman" w:cs="Times New Roman"/>
          <w:color w:val="000000" w:themeColor="text1"/>
          <w:sz w:val="24"/>
          <w:szCs w:val="24"/>
        </w:rPr>
        <w:t>este</w:t>
      </w:r>
      <w:proofErr w:type="gramEnd"/>
      <w:r w:rsidRPr="00526B3A">
        <w:rPr>
          <w:rFonts w:ascii="Times New Roman" w:hAnsi="Times New Roman" w:cs="Times New Roman"/>
          <w:color w:val="000000" w:themeColor="text1"/>
          <w:sz w:val="24"/>
          <w:szCs w:val="24"/>
        </w:rPr>
        <w:t xml:space="preserve"> tipo específico de maltrato infantil relacionado con los abusos a men</w:t>
      </w:r>
      <w:r w:rsidR="00FD6E4C" w:rsidRPr="00526B3A">
        <w:rPr>
          <w:rFonts w:ascii="Times New Roman" w:hAnsi="Times New Roman" w:cs="Times New Roman"/>
          <w:color w:val="000000" w:themeColor="text1"/>
          <w:sz w:val="24"/>
          <w:szCs w:val="24"/>
        </w:rPr>
        <w:t>ores. Han sido</w:t>
      </w:r>
      <w:r w:rsidRPr="00526B3A">
        <w:rPr>
          <w:rFonts w:ascii="Times New Roman" w:hAnsi="Times New Roman" w:cs="Times New Roman"/>
          <w:color w:val="000000" w:themeColor="text1"/>
          <w:sz w:val="24"/>
          <w:szCs w:val="24"/>
        </w:rPr>
        <w:t xml:space="preserve"> publicados por varias instituciones r</w:t>
      </w:r>
      <w:r w:rsidR="009253A3" w:rsidRPr="00526B3A">
        <w:rPr>
          <w:rFonts w:ascii="Times New Roman" w:hAnsi="Times New Roman" w:cs="Times New Roman"/>
          <w:color w:val="000000" w:themeColor="text1"/>
          <w:sz w:val="24"/>
          <w:szCs w:val="24"/>
        </w:rPr>
        <w:t>eligiosas y civiles</w:t>
      </w:r>
      <w:r w:rsidR="009253A3" w:rsidRPr="00526B3A">
        <w:rPr>
          <w:rStyle w:val="Refdenotaalpie"/>
          <w:rFonts w:ascii="Times New Roman" w:hAnsi="Times New Roman" w:cs="Times New Roman"/>
          <w:color w:val="000000" w:themeColor="text1"/>
          <w:sz w:val="24"/>
          <w:szCs w:val="24"/>
        </w:rPr>
        <w:footnoteReference w:id="5"/>
      </w:r>
      <w:r w:rsidRPr="00526B3A">
        <w:rPr>
          <w:rFonts w:ascii="Times New Roman" w:hAnsi="Times New Roman" w:cs="Times New Roman"/>
          <w:color w:val="000000" w:themeColor="text1"/>
          <w:sz w:val="24"/>
          <w:szCs w:val="24"/>
        </w:rPr>
        <w:t xml:space="preserve">, que pretenden ser complementados por Protocolos internos propios, </w:t>
      </w:r>
      <w:proofErr w:type="gramStart"/>
      <w:r w:rsidRPr="00526B3A">
        <w:rPr>
          <w:rFonts w:ascii="Times New Roman" w:hAnsi="Times New Roman" w:cs="Times New Roman"/>
          <w:color w:val="000000" w:themeColor="text1"/>
          <w:sz w:val="24"/>
          <w:szCs w:val="24"/>
        </w:rPr>
        <w:t>como</w:t>
      </w:r>
      <w:proofErr w:type="gramEnd"/>
      <w:r w:rsidRPr="00526B3A">
        <w:rPr>
          <w:rFonts w:ascii="Times New Roman" w:hAnsi="Times New Roman" w:cs="Times New Roman"/>
          <w:color w:val="000000" w:themeColor="text1"/>
          <w:sz w:val="24"/>
          <w:szCs w:val="24"/>
        </w:rPr>
        <w:t xml:space="preserve"> es nuestro caso.</w:t>
      </w:r>
    </w:p>
    <w:p w:rsidR="00C110E9" w:rsidRPr="00526B3A" w:rsidRDefault="00BC76CF" w:rsidP="00FF6601">
      <w:pPr>
        <w:autoSpaceDE w:val="0"/>
        <w:autoSpaceDN w:val="0"/>
        <w:ind w:firstLine="708"/>
        <w:jc w:val="both"/>
        <w:rPr>
          <w:rFonts w:ascii="Times New Roman" w:hAnsi="Times New Roman" w:cs="Times New Roman"/>
          <w:b/>
          <w:sz w:val="24"/>
          <w:szCs w:val="24"/>
        </w:rPr>
      </w:pPr>
      <w:r w:rsidRPr="00526B3A">
        <w:rPr>
          <w:rFonts w:ascii="Times New Roman" w:hAnsi="Times New Roman" w:cs="Times New Roman"/>
          <w:color w:val="000000" w:themeColor="text1"/>
          <w:sz w:val="24"/>
          <w:szCs w:val="24"/>
        </w:rPr>
        <w:lastRenderedPageBreak/>
        <w:t>La carencia hasta ahora de un Protocolo interno conllevaba que pudiera haber sacerdotes y personas implicadas en la pastoral diocesana con menores que, por desconocimiento en este asunto, se pudieran sentir desorientados o incapaces de saber actuar ante posibles situaciones de este tipo, sin poder dar, por tanto, una respuesta adecuada al problema, o que su testimonio no pueda quedar reflejado en algún registro de intervención.</w:t>
      </w:r>
    </w:p>
    <w:p w:rsidR="00C110E9" w:rsidRPr="00526B3A" w:rsidRDefault="00BC76CF" w:rsidP="00FF6601">
      <w:pPr>
        <w:autoSpaceDE w:val="0"/>
        <w:autoSpaceDN w:val="0"/>
        <w:ind w:firstLine="708"/>
        <w:jc w:val="both"/>
        <w:rPr>
          <w:rFonts w:ascii="Times New Roman" w:hAnsi="Times New Roman" w:cs="Times New Roman"/>
          <w:b/>
          <w:sz w:val="24"/>
          <w:szCs w:val="24"/>
        </w:rPr>
      </w:pPr>
      <w:proofErr w:type="gramStart"/>
      <w:r w:rsidRPr="00526B3A">
        <w:rPr>
          <w:rFonts w:ascii="Times New Roman" w:hAnsi="Times New Roman" w:cs="Times New Roman"/>
          <w:color w:val="000000" w:themeColor="text1"/>
          <w:sz w:val="24"/>
          <w:szCs w:val="24"/>
        </w:rPr>
        <w:t>El Protocolo que ahora se ofrece</w:t>
      </w:r>
      <w:r w:rsidR="00FD6E4C" w:rsidRPr="00526B3A">
        <w:rPr>
          <w:rFonts w:ascii="Times New Roman" w:hAnsi="Times New Roman" w:cs="Times New Roman"/>
          <w:color w:val="000000" w:themeColor="text1"/>
          <w:sz w:val="24"/>
          <w:szCs w:val="24"/>
        </w:rPr>
        <w:t xml:space="preserve"> está</w:t>
      </w:r>
      <w:r w:rsidRPr="00526B3A">
        <w:rPr>
          <w:rFonts w:ascii="Times New Roman" w:hAnsi="Times New Roman" w:cs="Times New Roman"/>
          <w:color w:val="000000" w:themeColor="text1"/>
          <w:sz w:val="24"/>
          <w:szCs w:val="24"/>
        </w:rPr>
        <w:t xml:space="preserve"> adaptado a las circunstancias que podemos encontrar en nuestra realidad diocesana</w:t>
      </w:r>
      <w:r w:rsidR="00FD6E4C" w:rsidRPr="00526B3A">
        <w:rPr>
          <w:rFonts w:ascii="Times New Roman" w:hAnsi="Times New Roman" w:cs="Times New Roman"/>
          <w:color w:val="000000" w:themeColor="text1"/>
          <w:sz w:val="24"/>
          <w:szCs w:val="24"/>
        </w:rPr>
        <w:t>.</w:t>
      </w:r>
      <w:proofErr w:type="gramEnd"/>
      <w:r w:rsidR="00FD6E4C" w:rsidRPr="00526B3A">
        <w:rPr>
          <w:rFonts w:ascii="Times New Roman" w:hAnsi="Times New Roman" w:cs="Times New Roman"/>
          <w:color w:val="000000" w:themeColor="text1"/>
          <w:sz w:val="24"/>
          <w:szCs w:val="24"/>
        </w:rPr>
        <w:t xml:space="preserve"> N</w:t>
      </w:r>
      <w:r w:rsidRPr="00526B3A">
        <w:rPr>
          <w:rFonts w:ascii="Times New Roman" w:hAnsi="Times New Roman" w:cs="Times New Roman"/>
          <w:color w:val="000000" w:themeColor="text1"/>
          <w:sz w:val="24"/>
          <w:szCs w:val="24"/>
        </w:rPr>
        <w:t>ace de la conveniencia de proporcionar una guía sencilla y clara para que los responsables de parroquias, grupos pastorales, centros de formación, instituciones y personas que trabajan en el ámbito educativo y en la pa</w:t>
      </w:r>
      <w:r w:rsidRPr="00526B3A">
        <w:rPr>
          <w:rFonts w:ascii="Times New Roman" w:hAnsi="Times New Roman" w:cs="Times New Roman"/>
          <w:color w:val="000000" w:themeColor="text1"/>
          <w:sz w:val="24"/>
          <w:szCs w:val="24"/>
        </w:rPr>
        <w:t>s</w:t>
      </w:r>
      <w:r w:rsidRPr="00526B3A">
        <w:rPr>
          <w:rFonts w:ascii="Times New Roman" w:hAnsi="Times New Roman" w:cs="Times New Roman"/>
          <w:color w:val="000000" w:themeColor="text1"/>
          <w:sz w:val="24"/>
          <w:szCs w:val="24"/>
        </w:rPr>
        <w:t xml:space="preserve">toral ordinaria con niños y </w:t>
      </w:r>
      <w:r w:rsidR="009A5947" w:rsidRPr="00526B3A">
        <w:rPr>
          <w:rFonts w:ascii="Times New Roman" w:hAnsi="Times New Roman" w:cs="Times New Roman"/>
          <w:color w:val="000000" w:themeColor="text1"/>
          <w:sz w:val="24"/>
          <w:szCs w:val="24"/>
        </w:rPr>
        <w:t>adolescent</w:t>
      </w:r>
      <w:r w:rsidR="00222418" w:rsidRPr="00526B3A">
        <w:rPr>
          <w:rFonts w:ascii="Times New Roman" w:hAnsi="Times New Roman" w:cs="Times New Roman"/>
          <w:color w:val="000000" w:themeColor="text1"/>
          <w:sz w:val="24"/>
          <w:szCs w:val="24"/>
        </w:rPr>
        <w:t>e</w:t>
      </w:r>
      <w:r w:rsidR="009A5947" w:rsidRPr="00526B3A">
        <w:rPr>
          <w:rFonts w:ascii="Times New Roman" w:hAnsi="Times New Roman" w:cs="Times New Roman"/>
          <w:color w:val="000000" w:themeColor="text1"/>
          <w:sz w:val="24"/>
          <w:szCs w:val="24"/>
        </w:rPr>
        <w:t>s,</w:t>
      </w:r>
      <w:r w:rsidR="009A5947" w:rsidRPr="00526B3A">
        <w:rPr>
          <w:rFonts w:ascii="Times New Roman" w:hAnsi="Times New Roman" w:cs="Times New Roman"/>
          <w:color w:val="373737"/>
          <w:sz w:val="24"/>
          <w:szCs w:val="24"/>
        </w:rPr>
        <w:t xml:space="preserve"> </w:t>
      </w:r>
      <w:r w:rsidRPr="00526B3A">
        <w:rPr>
          <w:rFonts w:ascii="Times New Roman" w:hAnsi="Times New Roman" w:cs="Times New Roman"/>
          <w:color w:val="000000" w:themeColor="text1"/>
          <w:sz w:val="24"/>
          <w:szCs w:val="24"/>
        </w:rPr>
        <w:t xml:space="preserve">en la </w:t>
      </w:r>
      <w:r w:rsidR="00FD6E4C" w:rsidRPr="00526B3A">
        <w:rPr>
          <w:rFonts w:ascii="Times New Roman" w:hAnsi="Times New Roman" w:cs="Times New Roman"/>
          <w:color w:val="000000" w:themeColor="text1"/>
          <w:sz w:val="24"/>
          <w:szCs w:val="24"/>
        </w:rPr>
        <w:t>D</w:t>
      </w:r>
      <w:r w:rsidRPr="00526B3A">
        <w:rPr>
          <w:rFonts w:ascii="Times New Roman" w:hAnsi="Times New Roman" w:cs="Times New Roman"/>
          <w:color w:val="000000" w:themeColor="text1"/>
          <w:sz w:val="24"/>
          <w:szCs w:val="24"/>
        </w:rPr>
        <w:t>iócesis de Vitoria, dispongan de unos criterios orientadores y unos procedimientos de actuación básicos, pero completos, ante posibles casos de abuso sexual a menores.</w:t>
      </w:r>
      <w:r w:rsidR="00222418" w:rsidRPr="00526B3A">
        <w:rPr>
          <w:rFonts w:ascii="Times New Roman" w:hAnsi="Times New Roman" w:cs="Times New Roman"/>
          <w:color w:val="373737"/>
          <w:sz w:val="24"/>
          <w:szCs w:val="24"/>
        </w:rPr>
        <w:t xml:space="preserve"> </w:t>
      </w:r>
      <w:r w:rsidR="00874CB3" w:rsidRPr="00526B3A">
        <w:rPr>
          <w:rFonts w:ascii="Times New Roman" w:hAnsi="Times New Roman" w:cs="Times New Roman"/>
          <w:color w:val="000000" w:themeColor="text1"/>
          <w:sz w:val="24"/>
          <w:szCs w:val="24"/>
        </w:rPr>
        <w:t xml:space="preserve">Aunque en </w:t>
      </w:r>
      <w:proofErr w:type="gramStart"/>
      <w:r w:rsidR="00874CB3" w:rsidRPr="00526B3A">
        <w:rPr>
          <w:rFonts w:ascii="Times New Roman" w:hAnsi="Times New Roman" w:cs="Times New Roman"/>
          <w:color w:val="000000" w:themeColor="text1"/>
          <w:sz w:val="24"/>
          <w:szCs w:val="24"/>
        </w:rPr>
        <w:t>este</w:t>
      </w:r>
      <w:proofErr w:type="gramEnd"/>
      <w:r w:rsidR="00874CB3" w:rsidRPr="00526B3A">
        <w:rPr>
          <w:rFonts w:ascii="Times New Roman" w:hAnsi="Times New Roman" w:cs="Times New Roman"/>
          <w:color w:val="000000" w:themeColor="text1"/>
          <w:sz w:val="24"/>
          <w:szCs w:val="24"/>
        </w:rPr>
        <w:t xml:space="preserve"> Protocolo se aluda constantemente a los abusos a menores, también se incluyen en su ámbito de protección y de actuación los adultos vulnerables</w:t>
      </w:r>
      <w:r w:rsidR="00874CB3" w:rsidRPr="00526B3A">
        <w:rPr>
          <w:rStyle w:val="Refdenotaalpie"/>
          <w:rFonts w:ascii="Times New Roman" w:hAnsi="Times New Roman" w:cs="Times New Roman"/>
          <w:color w:val="000000" w:themeColor="text1"/>
          <w:sz w:val="24"/>
          <w:szCs w:val="24"/>
        </w:rPr>
        <w:footnoteReference w:id="6"/>
      </w:r>
      <w:r w:rsidR="00874CB3" w:rsidRPr="00526B3A">
        <w:rPr>
          <w:rFonts w:ascii="Times New Roman" w:hAnsi="Times New Roman" w:cs="Times New Roman"/>
          <w:color w:val="000000" w:themeColor="text1"/>
          <w:sz w:val="24"/>
          <w:szCs w:val="24"/>
        </w:rPr>
        <w:t>. Por tanto</w:t>
      </w:r>
      <w:r w:rsidR="00FF6601" w:rsidRPr="00526B3A">
        <w:rPr>
          <w:rFonts w:ascii="Times New Roman" w:hAnsi="Times New Roman" w:cs="Times New Roman"/>
          <w:color w:val="000000" w:themeColor="text1"/>
          <w:sz w:val="24"/>
          <w:szCs w:val="24"/>
        </w:rPr>
        <w:t>,</w:t>
      </w:r>
      <w:r w:rsidR="00874CB3" w:rsidRPr="00526B3A">
        <w:rPr>
          <w:rFonts w:ascii="Times New Roman" w:hAnsi="Times New Roman" w:cs="Times New Roman"/>
          <w:color w:val="000000" w:themeColor="text1"/>
          <w:sz w:val="24"/>
          <w:szCs w:val="24"/>
        </w:rPr>
        <w:t xml:space="preserve"> </w:t>
      </w:r>
      <w:r w:rsidR="00222418" w:rsidRPr="00526B3A">
        <w:rPr>
          <w:rFonts w:ascii="Times New Roman" w:hAnsi="Times New Roman" w:cs="Times New Roman"/>
          <w:color w:val="000000" w:themeColor="text1"/>
          <w:sz w:val="24"/>
          <w:szCs w:val="24"/>
        </w:rPr>
        <w:t>este Protocolo responde al compromiso de la Diócesis de Vitoria</w:t>
      </w:r>
      <w:r w:rsidR="00844161" w:rsidRPr="00526B3A">
        <w:rPr>
          <w:rFonts w:ascii="Times New Roman" w:hAnsi="Times New Roman" w:cs="Times New Roman"/>
          <w:color w:val="000000" w:themeColor="text1"/>
          <w:sz w:val="24"/>
          <w:szCs w:val="24"/>
        </w:rPr>
        <w:t xml:space="preserve"> de garantizar un espacio seguro, un trato digno y un ambiente positivo de crecimiento integral a todos los menores y a todos los adultos vulnerables a ella confiados.</w:t>
      </w:r>
    </w:p>
    <w:p w:rsidR="00C110E9" w:rsidRPr="00526B3A" w:rsidRDefault="00BC76CF" w:rsidP="00FF6601">
      <w:pPr>
        <w:autoSpaceDE w:val="0"/>
        <w:autoSpaceDN w:val="0"/>
        <w:ind w:firstLine="708"/>
        <w:jc w:val="both"/>
        <w:rPr>
          <w:rFonts w:ascii="Times New Roman" w:hAnsi="Times New Roman" w:cs="Times New Roman"/>
          <w:b/>
          <w:sz w:val="24"/>
          <w:szCs w:val="24"/>
        </w:rPr>
      </w:pPr>
      <w:r w:rsidRPr="00526B3A">
        <w:rPr>
          <w:rFonts w:ascii="Times New Roman" w:hAnsi="Times New Roman" w:cs="Times New Roman"/>
          <w:color w:val="000000" w:themeColor="text1"/>
          <w:sz w:val="24"/>
          <w:szCs w:val="24"/>
        </w:rPr>
        <w:t>Este Protocolo de prevención y actuación frente a abusos sexuales a menores se a</w:t>
      </w:r>
      <w:r w:rsidR="0024120E" w:rsidRPr="00526B3A">
        <w:rPr>
          <w:rFonts w:ascii="Times New Roman" w:hAnsi="Times New Roman" w:cs="Times New Roman"/>
          <w:color w:val="000000" w:themeColor="text1"/>
          <w:sz w:val="24"/>
          <w:szCs w:val="24"/>
        </w:rPr>
        <w:t>pr</w:t>
      </w:r>
      <w:r w:rsidRPr="00526B3A">
        <w:rPr>
          <w:rFonts w:ascii="Times New Roman" w:hAnsi="Times New Roman" w:cs="Times New Roman"/>
          <w:color w:val="000000" w:themeColor="text1"/>
          <w:sz w:val="24"/>
          <w:szCs w:val="24"/>
        </w:rPr>
        <w:t xml:space="preserve">obará para uso interno en el territorio de la Diócesis de Vitoria por decreto del </w:t>
      </w:r>
      <w:r w:rsidRPr="00526B3A">
        <w:rPr>
          <w:rFonts w:ascii="Times New Roman" w:hAnsi="Times New Roman" w:cs="Times New Roman"/>
          <w:sz w:val="24"/>
          <w:szCs w:val="24"/>
        </w:rPr>
        <w:t>Obispo diocesano</w:t>
      </w:r>
      <w:r w:rsidR="00FD6E4C" w:rsidRPr="00526B3A">
        <w:rPr>
          <w:rFonts w:ascii="Times New Roman" w:hAnsi="Times New Roman" w:cs="Times New Roman"/>
          <w:sz w:val="24"/>
          <w:szCs w:val="24"/>
        </w:rPr>
        <w:t>,</w:t>
      </w:r>
      <w:r w:rsidRPr="00526B3A">
        <w:rPr>
          <w:rFonts w:ascii="Times New Roman" w:hAnsi="Times New Roman" w:cs="Times New Roman"/>
          <w:sz w:val="24"/>
          <w:szCs w:val="24"/>
        </w:rPr>
        <w:t xml:space="preserve"> previa consulta con el Consejo Episcopal y la </w:t>
      </w:r>
      <w:r w:rsidR="00526B3A" w:rsidRPr="00526B3A">
        <w:rPr>
          <w:rFonts w:ascii="Times New Roman" w:hAnsi="Times New Roman" w:cs="Times New Roman"/>
          <w:color w:val="000000" w:themeColor="text1"/>
          <w:sz w:val="24"/>
          <w:szCs w:val="24"/>
        </w:rPr>
        <w:t xml:space="preserve">Vicaría </w:t>
      </w:r>
      <w:r w:rsidRPr="00526B3A">
        <w:rPr>
          <w:rFonts w:ascii="Times New Roman" w:hAnsi="Times New Roman" w:cs="Times New Roman"/>
          <w:color w:val="000000" w:themeColor="text1"/>
          <w:sz w:val="24"/>
          <w:szCs w:val="24"/>
        </w:rPr>
        <w:t>para</w:t>
      </w:r>
      <w:r w:rsidR="00FD6E4C"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la atención d</w:t>
      </w:r>
      <w:r w:rsidR="00FF4832" w:rsidRPr="00526B3A">
        <w:rPr>
          <w:rFonts w:ascii="Times New Roman" w:hAnsi="Times New Roman" w:cs="Times New Roman"/>
          <w:color w:val="000000" w:themeColor="text1"/>
          <w:sz w:val="24"/>
          <w:szCs w:val="24"/>
        </w:rPr>
        <w:t>el Clero por un período de cinco</w:t>
      </w:r>
      <w:r w:rsidRPr="00526B3A">
        <w:rPr>
          <w:rFonts w:ascii="Times New Roman" w:hAnsi="Times New Roman" w:cs="Times New Roman"/>
          <w:color w:val="000000" w:themeColor="text1"/>
          <w:sz w:val="24"/>
          <w:szCs w:val="24"/>
        </w:rPr>
        <w:t xml:space="preserve"> años </w:t>
      </w:r>
      <w:r w:rsidRPr="00526B3A">
        <w:rPr>
          <w:rFonts w:ascii="Times New Roman" w:hAnsi="Times New Roman" w:cs="Times New Roman"/>
          <w:i/>
          <w:color w:val="000000" w:themeColor="text1"/>
          <w:sz w:val="24"/>
          <w:szCs w:val="24"/>
        </w:rPr>
        <w:t>ad experimentum</w:t>
      </w:r>
      <w:r w:rsidRPr="00526B3A">
        <w:rPr>
          <w:rFonts w:ascii="Times New Roman" w:hAnsi="Times New Roman" w:cs="Times New Roman"/>
          <w:color w:val="000000" w:themeColor="text1"/>
          <w:sz w:val="24"/>
          <w:szCs w:val="24"/>
        </w:rPr>
        <w:t>, permaneciendo de este modo abierto a la incorporación de la nueva legislación y normativa jurídica civil y eclesiástica que durante dicho período pudiera publicarse en dicha materia.</w:t>
      </w:r>
    </w:p>
    <w:p w:rsidR="00C110E9" w:rsidRPr="00526B3A" w:rsidRDefault="00BC76CF" w:rsidP="00FF6601">
      <w:pPr>
        <w:autoSpaceDE w:val="0"/>
        <w:autoSpaceDN w:val="0"/>
        <w:ind w:firstLine="708"/>
        <w:jc w:val="both"/>
        <w:rPr>
          <w:rFonts w:ascii="Times New Roman" w:hAnsi="Times New Roman" w:cs="Times New Roman"/>
          <w:b/>
          <w:sz w:val="24"/>
          <w:szCs w:val="24"/>
        </w:rPr>
      </w:pPr>
      <w:r w:rsidRPr="00526B3A">
        <w:rPr>
          <w:rFonts w:ascii="Times New Roman" w:hAnsi="Times New Roman" w:cs="Times New Roman"/>
          <w:color w:val="000000" w:themeColor="text1"/>
          <w:sz w:val="24"/>
          <w:szCs w:val="24"/>
        </w:rPr>
        <w:t xml:space="preserve">El documento está orientado a prevenir y, en su caso, a detectar y denunciar, así como a actuar con rapidez y firmeza, ante el abuso sexual perpetrado por cualquier miembro del personal </w:t>
      </w:r>
      <w:r w:rsidR="00FD6E4C" w:rsidRPr="00526B3A">
        <w:rPr>
          <w:rFonts w:ascii="Times New Roman" w:hAnsi="Times New Roman" w:cs="Times New Roman"/>
          <w:color w:val="000000" w:themeColor="text1"/>
          <w:sz w:val="24"/>
          <w:szCs w:val="24"/>
        </w:rPr>
        <w:t xml:space="preserve">de la Diócesis de Vitoria </w:t>
      </w:r>
      <w:r w:rsidRPr="00526B3A">
        <w:rPr>
          <w:rFonts w:ascii="Times New Roman" w:hAnsi="Times New Roman" w:cs="Times New Roman"/>
          <w:color w:val="000000" w:themeColor="text1"/>
          <w:sz w:val="24"/>
          <w:szCs w:val="24"/>
        </w:rPr>
        <w:t xml:space="preserve">o </w:t>
      </w:r>
      <w:r w:rsidR="00FD6E4C" w:rsidRPr="00526B3A">
        <w:rPr>
          <w:rFonts w:ascii="Times New Roman" w:hAnsi="Times New Roman" w:cs="Times New Roman"/>
          <w:color w:val="000000" w:themeColor="text1"/>
          <w:sz w:val="24"/>
          <w:szCs w:val="24"/>
        </w:rPr>
        <w:t xml:space="preserve">por cualquier </w:t>
      </w:r>
      <w:r w:rsidRPr="00526B3A">
        <w:rPr>
          <w:rFonts w:ascii="Times New Roman" w:hAnsi="Times New Roman" w:cs="Times New Roman"/>
          <w:color w:val="000000" w:themeColor="text1"/>
          <w:sz w:val="24"/>
          <w:szCs w:val="24"/>
        </w:rPr>
        <w:t xml:space="preserve">colaborador en </w:t>
      </w:r>
      <w:r w:rsidR="00FD6E4C" w:rsidRPr="00526B3A">
        <w:rPr>
          <w:rFonts w:ascii="Times New Roman" w:hAnsi="Times New Roman" w:cs="Times New Roman"/>
          <w:color w:val="000000" w:themeColor="text1"/>
          <w:sz w:val="24"/>
          <w:szCs w:val="24"/>
        </w:rPr>
        <w:t>sus</w:t>
      </w:r>
      <w:r w:rsidRPr="00526B3A">
        <w:rPr>
          <w:rFonts w:ascii="Times New Roman" w:hAnsi="Times New Roman" w:cs="Times New Roman"/>
          <w:color w:val="000000" w:themeColor="text1"/>
          <w:sz w:val="24"/>
          <w:szCs w:val="24"/>
        </w:rPr>
        <w:t xml:space="preserve"> actividades pastorales, informando sobre las leyes civiles y eclesiásticas actualmente vigentes sobre este asunto</w:t>
      </w:r>
      <w:r w:rsidR="0089000C" w:rsidRPr="00526B3A">
        <w:rPr>
          <w:rStyle w:val="Refdenotaalpie"/>
          <w:rFonts w:ascii="Times New Roman" w:hAnsi="Times New Roman" w:cs="Times New Roman"/>
          <w:color w:val="000000" w:themeColor="text1"/>
          <w:sz w:val="24"/>
          <w:szCs w:val="24"/>
        </w:rPr>
        <w:footnoteReference w:id="7"/>
      </w:r>
      <w:r w:rsidRPr="00526B3A">
        <w:rPr>
          <w:rFonts w:ascii="Times New Roman" w:hAnsi="Times New Roman" w:cs="Times New Roman"/>
          <w:color w:val="000000" w:themeColor="text1"/>
          <w:sz w:val="24"/>
          <w:szCs w:val="24"/>
        </w:rPr>
        <w:t>.</w:t>
      </w:r>
    </w:p>
    <w:p w:rsidR="00BC76CF" w:rsidRPr="00526B3A" w:rsidRDefault="00BC76CF" w:rsidP="00FF6601">
      <w:pPr>
        <w:autoSpaceDE w:val="0"/>
        <w:autoSpaceDN w:val="0"/>
        <w:ind w:firstLine="708"/>
        <w:jc w:val="both"/>
        <w:rPr>
          <w:rFonts w:ascii="Times New Roman" w:hAnsi="Times New Roman" w:cs="Times New Roman"/>
          <w:b/>
          <w:sz w:val="24"/>
          <w:szCs w:val="24"/>
        </w:rPr>
      </w:pPr>
      <w:r w:rsidRPr="00526B3A">
        <w:rPr>
          <w:rFonts w:ascii="Times New Roman" w:hAnsi="Times New Roman" w:cs="Times New Roman"/>
          <w:color w:val="000000" w:themeColor="text1"/>
          <w:sz w:val="24"/>
          <w:szCs w:val="24"/>
        </w:rPr>
        <w:t>Va especialmente dirigido a los sacerdotes como responsables principales de las pa</w:t>
      </w:r>
      <w:r w:rsidR="00FD6E4C" w:rsidRPr="00526B3A">
        <w:rPr>
          <w:rFonts w:ascii="Times New Roman" w:hAnsi="Times New Roman" w:cs="Times New Roman"/>
          <w:color w:val="000000" w:themeColor="text1"/>
          <w:sz w:val="24"/>
          <w:szCs w:val="24"/>
        </w:rPr>
        <w:t>rr</w:t>
      </w:r>
      <w:r w:rsidRPr="00526B3A">
        <w:rPr>
          <w:rFonts w:ascii="Times New Roman" w:hAnsi="Times New Roman" w:cs="Times New Roman"/>
          <w:color w:val="000000" w:themeColor="text1"/>
          <w:sz w:val="24"/>
          <w:szCs w:val="24"/>
        </w:rPr>
        <w:t>oquias, seminarios, colegios y grupos de catequesis, juveniles o apostólicos que realizan, con la colaboración de otras personas, actividades pastorales con menores, susceptibles de poder darse en su desarrollo situaciones de intimidad o cercana relación con niños y adolescentes.</w:t>
      </w:r>
    </w:p>
    <w:p w:rsidR="00C110E9" w:rsidRPr="00526B3A" w:rsidRDefault="00C110E9" w:rsidP="00FF6601">
      <w:pPr>
        <w:autoSpaceDE w:val="0"/>
        <w:autoSpaceDN w:val="0"/>
        <w:jc w:val="both"/>
        <w:rPr>
          <w:rFonts w:ascii="Times New Roman" w:hAnsi="Times New Roman" w:cs="Times New Roman"/>
          <w:b/>
          <w:color w:val="353535"/>
          <w:sz w:val="24"/>
          <w:szCs w:val="24"/>
        </w:rPr>
      </w:pPr>
    </w:p>
    <w:p w:rsidR="00C110E9" w:rsidRPr="00526B3A" w:rsidRDefault="00C110E9" w:rsidP="00FF6601">
      <w:pPr>
        <w:autoSpaceDE w:val="0"/>
        <w:autoSpaceDN w:val="0"/>
        <w:jc w:val="both"/>
        <w:rPr>
          <w:rFonts w:ascii="Times New Roman" w:hAnsi="Times New Roman" w:cs="Times New Roman"/>
          <w:b/>
          <w:color w:val="353535"/>
          <w:sz w:val="24"/>
          <w:szCs w:val="24"/>
        </w:rPr>
      </w:pPr>
    </w:p>
    <w:p w:rsidR="00C110E9" w:rsidRPr="00526B3A" w:rsidRDefault="001A0CE1" w:rsidP="00FF6601">
      <w:p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353535"/>
          <w:sz w:val="24"/>
          <w:szCs w:val="24"/>
        </w:rPr>
        <w:lastRenderedPageBreak/>
        <w:t>1.1.-</w:t>
      </w:r>
      <w:r w:rsidR="00C13932" w:rsidRPr="00526B3A">
        <w:rPr>
          <w:rFonts w:ascii="Times New Roman" w:hAnsi="Times New Roman" w:cs="Times New Roman"/>
          <w:b/>
          <w:color w:val="353535"/>
          <w:sz w:val="24"/>
          <w:szCs w:val="24"/>
        </w:rPr>
        <w:t xml:space="preserve">¿Qué es </w:t>
      </w:r>
      <w:proofErr w:type="gramStart"/>
      <w:r w:rsidR="00C13932" w:rsidRPr="00526B3A">
        <w:rPr>
          <w:rFonts w:ascii="Times New Roman" w:hAnsi="Times New Roman" w:cs="Times New Roman"/>
          <w:b/>
          <w:color w:val="353535"/>
          <w:sz w:val="24"/>
          <w:szCs w:val="24"/>
        </w:rPr>
        <w:t>un</w:t>
      </w:r>
      <w:proofErr w:type="gramEnd"/>
      <w:r w:rsidR="00C13932" w:rsidRPr="00526B3A">
        <w:rPr>
          <w:rFonts w:ascii="Times New Roman" w:hAnsi="Times New Roman" w:cs="Times New Roman"/>
          <w:b/>
          <w:color w:val="353535"/>
          <w:sz w:val="24"/>
          <w:szCs w:val="24"/>
        </w:rPr>
        <w:t xml:space="preserve"> protocolo de actuación y prevención </w:t>
      </w:r>
      <w:r w:rsidR="00C13932" w:rsidRPr="00526B3A">
        <w:rPr>
          <w:rFonts w:ascii="Times New Roman" w:hAnsi="Times New Roman" w:cs="Times New Roman"/>
          <w:b/>
          <w:color w:val="000000" w:themeColor="text1"/>
          <w:sz w:val="24"/>
          <w:szCs w:val="24"/>
        </w:rPr>
        <w:t>del abuso sexual a menores?</w:t>
      </w:r>
    </w:p>
    <w:p w:rsidR="00C110E9" w:rsidRPr="00526B3A" w:rsidRDefault="00C110E9" w:rsidP="00FF6601">
      <w:pPr>
        <w:autoSpaceDE w:val="0"/>
        <w:autoSpaceDN w:val="0"/>
        <w:jc w:val="both"/>
        <w:rPr>
          <w:rFonts w:ascii="Times New Roman" w:hAnsi="Times New Roman" w:cs="Times New Roman"/>
          <w:color w:val="000000" w:themeColor="text1"/>
          <w:sz w:val="24"/>
          <w:szCs w:val="24"/>
        </w:rPr>
      </w:pPr>
    </w:p>
    <w:p w:rsidR="00C110E9" w:rsidRPr="00526B3A" w:rsidRDefault="00BC76CF"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Un Protocolo es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acuerdo genérico y prá</w:t>
      </w:r>
      <w:r w:rsidR="00E956A9"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 xml:space="preserve">tico de actuación, una guía cuyo primer objetivo es, en este caso, prevenir situaciones de conflicto, estableciendo buenas prácticas en la organización y desarrollo de las actividades pastorales, educativas y lúdicas con niños y adolescentes. </w:t>
      </w:r>
      <w:proofErr w:type="gramStart"/>
      <w:r w:rsidRPr="00526B3A">
        <w:rPr>
          <w:rFonts w:ascii="Times New Roman" w:hAnsi="Times New Roman" w:cs="Times New Roman"/>
          <w:color w:val="000000" w:themeColor="text1"/>
          <w:sz w:val="24"/>
          <w:szCs w:val="24"/>
        </w:rPr>
        <w:t>El segundo objetivo es actuar adecuadamente frente a la revelación o fundada sospecha de abuso sexual, es decir, intervenir sin dilac</w:t>
      </w:r>
      <w:r w:rsidR="00E956A9" w:rsidRPr="00526B3A">
        <w:rPr>
          <w:rFonts w:ascii="Times New Roman" w:hAnsi="Times New Roman" w:cs="Times New Roman"/>
          <w:color w:val="000000" w:themeColor="text1"/>
          <w:sz w:val="24"/>
          <w:szCs w:val="24"/>
        </w:rPr>
        <w:t>ión, con control de la situación</w:t>
      </w:r>
      <w:r w:rsidRPr="00526B3A">
        <w:rPr>
          <w:rFonts w:ascii="Times New Roman" w:hAnsi="Times New Roman" w:cs="Times New Roman"/>
          <w:color w:val="000000" w:themeColor="text1"/>
          <w:sz w:val="24"/>
          <w:szCs w:val="24"/>
        </w:rPr>
        <w:t xml:space="preserve">, sabiendo qué hay que hacer con la víctima y </w:t>
      </w:r>
      <w:r w:rsidR="00E956A9"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on el presunto abusador.</w:t>
      </w:r>
      <w:proofErr w:type="gramEnd"/>
    </w:p>
    <w:p w:rsidR="00C110E9" w:rsidRPr="00526B3A" w:rsidRDefault="00BC76CF"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También ayuda a que todo el personal tenga claro cuáles son los peligros </w:t>
      </w:r>
      <w:proofErr w:type="gramStart"/>
      <w:r w:rsidRPr="00526B3A">
        <w:rPr>
          <w:rFonts w:ascii="Times New Roman" w:hAnsi="Times New Roman" w:cs="Times New Roman"/>
          <w:color w:val="000000" w:themeColor="text1"/>
          <w:sz w:val="24"/>
          <w:szCs w:val="24"/>
        </w:rPr>
        <w:t>a</w:t>
      </w:r>
      <w:proofErr w:type="gramEnd"/>
      <w:r w:rsidRPr="00526B3A">
        <w:rPr>
          <w:rFonts w:ascii="Times New Roman" w:hAnsi="Times New Roman" w:cs="Times New Roman"/>
          <w:color w:val="000000" w:themeColor="text1"/>
          <w:sz w:val="24"/>
          <w:szCs w:val="24"/>
        </w:rPr>
        <w:t xml:space="preserve"> evitar, las responsabilidades, los roles, los canales de comunicación y las actuaciones a realizar.</w:t>
      </w:r>
    </w:p>
    <w:p w:rsidR="00E956A9" w:rsidRPr="00526B3A" w:rsidRDefault="00BC76CF"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Este Protocolo interno especifica la manera en que se deben realizar dos tareas básicas:</w:t>
      </w:r>
    </w:p>
    <w:p w:rsidR="00E956A9" w:rsidRPr="00526B3A" w:rsidRDefault="00BC76CF" w:rsidP="00FF6601">
      <w:pPr>
        <w:pStyle w:val="Prrafodelista"/>
        <w:numPr>
          <w:ilvl w:val="0"/>
          <w:numId w:val="1"/>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 xml:space="preserve">Prevención </w:t>
      </w:r>
      <w:proofErr w:type="gramStart"/>
      <w:r w:rsidRPr="00526B3A">
        <w:rPr>
          <w:rFonts w:ascii="Times New Roman" w:hAnsi="Times New Roman" w:cs="Times New Roman"/>
          <w:b/>
          <w:color w:val="000000" w:themeColor="text1"/>
          <w:sz w:val="24"/>
          <w:szCs w:val="24"/>
        </w:rPr>
        <w:t>del</w:t>
      </w:r>
      <w:proofErr w:type="gramEnd"/>
      <w:r w:rsidRPr="00526B3A">
        <w:rPr>
          <w:rFonts w:ascii="Times New Roman" w:hAnsi="Times New Roman" w:cs="Times New Roman"/>
          <w:b/>
          <w:color w:val="000000" w:themeColor="text1"/>
          <w:sz w:val="24"/>
          <w:szCs w:val="24"/>
        </w:rPr>
        <w:t xml:space="preserve"> abuso sexual</w:t>
      </w:r>
      <w:r w:rsidRPr="00526B3A">
        <w:rPr>
          <w:rFonts w:ascii="Times New Roman" w:hAnsi="Times New Roman" w:cs="Times New Roman"/>
          <w:color w:val="000000" w:themeColor="text1"/>
          <w:sz w:val="24"/>
          <w:szCs w:val="24"/>
        </w:rPr>
        <w:t>. Se re</w:t>
      </w:r>
      <w:r w:rsidR="00E956A9" w:rsidRPr="00526B3A">
        <w:rPr>
          <w:rFonts w:ascii="Times New Roman" w:hAnsi="Times New Roman" w:cs="Times New Roman"/>
          <w:color w:val="000000" w:themeColor="text1"/>
          <w:sz w:val="24"/>
          <w:szCs w:val="24"/>
        </w:rPr>
        <w:t>f</w:t>
      </w:r>
      <w:r w:rsidRPr="00526B3A">
        <w:rPr>
          <w:rFonts w:ascii="Times New Roman" w:hAnsi="Times New Roman" w:cs="Times New Roman"/>
          <w:color w:val="000000" w:themeColor="text1"/>
          <w:sz w:val="24"/>
          <w:szCs w:val="24"/>
        </w:rPr>
        <w:t xml:space="preserve">iere a la prevención </w:t>
      </w:r>
      <w:proofErr w:type="gramStart"/>
      <w:r w:rsidRPr="00526B3A">
        <w:rPr>
          <w:rFonts w:ascii="Times New Roman" w:hAnsi="Times New Roman" w:cs="Times New Roman"/>
          <w:color w:val="000000" w:themeColor="text1"/>
          <w:sz w:val="24"/>
          <w:szCs w:val="24"/>
        </w:rPr>
        <w:t>del</w:t>
      </w:r>
      <w:proofErr w:type="gramEnd"/>
      <w:r w:rsidR="00E956A9"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 xml:space="preserve">abuso sufrido por menores o perpetrado por miembros con responsabilidad pastoral en la </w:t>
      </w:r>
      <w:r w:rsidR="00FD6E4C" w:rsidRPr="00526B3A">
        <w:rPr>
          <w:rFonts w:ascii="Times New Roman" w:hAnsi="Times New Roman" w:cs="Times New Roman"/>
          <w:color w:val="000000" w:themeColor="text1"/>
          <w:sz w:val="24"/>
          <w:szCs w:val="24"/>
        </w:rPr>
        <w:t>D</w:t>
      </w:r>
      <w:r w:rsidRPr="00526B3A">
        <w:rPr>
          <w:rFonts w:ascii="Times New Roman" w:hAnsi="Times New Roman" w:cs="Times New Roman"/>
          <w:color w:val="000000" w:themeColor="text1"/>
          <w:sz w:val="24"/>
          <w:szCs w:val="24"/>
        </w:rPr>
        <w:t>iócesis.</w:t>
      </w:r>
      <w:r w:rsidR="00E956A9" w:rsidRPr="00526B3A">
        <w:rPr>
          <w:rFonts w:ascii="Times New Roman" w:hAnsi="Times New Roman" w:cs="Times New Roman"/>
          <w:color w:val="000000" w:themeColor="text1"/>
          <w:sz w:val="24"/>
          <w:szCs w:val="24"/>
        </w:rPr>
        <w:t xml:space="preserve"> </w:t>
      </w:r>
    </w:p>
    <w:p w:rsidR="00BC76CF" w:rsidRPr="00526B3A" w:rsidRDefault="00BC76CF" w:rsidP="00FF6601">
      <w:pPr>
        <w:pStyle w:val="Prrafodelista"/>
        <w:numPr>
          <w:ilvl w:val="0"/>
          <w:numId w:val="1"/>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 xml:space="preserve">Respuesta ante </w:t>
      </w:r>
      <w:proofErr w:type="gramStart"/>
      <w:r w:rsidRPr="00526B3A">
        <w:rPr>
          <w:rFonts w:ascii="Times New Roman" w:hAnsi="Times New Roman" w:cs="Times New Roman"/>
          <w:b/>
          <w:color w:val="000000" w:themeColor="text1"/>
          <w:sz w:val="24"/>
          <w:szCs w:val="24"/>
        </w:rPr>
        <w:t>un</w:t>
      </w:r>
      <w:proofErr w:type="gramEnd"/>
      <w:r w:rsidRPr="00526B3A">
        <w:rPr>
          <w:rFonts w:ascii="Times New Roman" w:hAnsi="Times New Roman" w:cs="Times New Roman"/>
          <w:b/>
          <w:color w:val="000000" w:themeColor="text1"/>
          <w:sz w:val="24"/>
          <w:szCs w:val="24"/>
        </w:rPr>
        <w:t xml:space="preserve"> abuso sexual sospechado o revelado</w:t>
      </w:r>
      <w:r w:rsidRPr="00526B3A">
        <w:rPr>
          <w:rFonts w:ascii="Times New Roman" w:hAnsi="Times New Roman" w:cs="Times New Roman"/>
          <w:color w:val="000000" w:themeColor="text1"/>
          <w:sz w:val="24"/>
          <w:szCs w:val="24"/>
        </w:rPr>
        <w:t>. Se</w:t>
      </w:r>
      <w:r w:rsidR="00E956A9"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trata de conocer los indicios que nos pueden ayudar a detectar</w:t>
      </w:r>
      <w:r w:rsidR="00E956A9" w:rsidRPr="00526B3A">
        <w:rPr>
          <w:rFonts w:ascii="Times New Roman" w:hAnsi="Times New Roman" w:cs="Times New Roman"/>
          <w:color w:val="000000" w:themeColor="text1"/>
          <w:sz w:val="24"/>
          <w:szCs w:val="24"/>
        </w:rPr>
        <w:t xml:space="preserve">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abuso y las actuaciones a realizar </w:t>
      </w:r>
      <w:r w:rsidR="00FD6E4C"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on la víctima y el presunto agresor denunciado o sospechado.</w:t>
      </w:r>
    </w:p>
    <w:p w:rsidR="00E956A9" w:rsidRPr="00526B3A" w:rsidRDefault="00E956A9" w:rsidP="00FF6601">
      <w:pPr>
        <w:autoSpaceDE w:val="0"/>
        <w:autoSpaceDN w:val="0"/>
        <w:jc w:val="both"/>
        <w:rPr>
          <w:rFonts w:ascii="Times New Roman" w:hAnsi="Times New Roman" w:cs="Times New Roman"/>
          <w:color w:val="000000" w:themeColor="text1"/>
          <w:sz w:val="24"/>
          <w:szCs w:val="24"/>
        </w:rPr>
      </w:pPr>
    </w:p>
    <w:p w:rsidR="00C110E9" w:rsidRPr="00526B3A" w:rsidRDefault="00C110E9" w:rsidP="00FF6601">
      <w:pPr>
        <w:autoSpaceDE w:val="0"/>
        <w:autoSpaceDN w:val="0"/>
        <w:jc w:val="both"/>
        <w:rPr>
          <w:rFonts w:ascii="Times New Roman" w:hAnsi="Times New Roman" w:cs="Times New Roman"/>
          <w:color w:val="000000" w:themeColor="text1"/>
          <w:sz w:val="24"/>
          <w:szCs w:val="24"/>
        </w:rPr>
      </w:pPr>
    </w:p>
    <w:p w:rsidR="00C110E9" w:rsidRPr="00526B3A" w:rsidRDefault="00C110E9" w:rsidP="00FF6601">
      <w:pPr>
        <w:autoSpaceDE w:val="0"/>
        <w:autoSpaceDN w:val="0"/>
        <w:ind w:firstLine="14"/>
        <w:jc w:val="both"/>
        <w:rPr>
          <w:rFonts w:ascii="Times New Roman" w:hAnsi="Times New Roman" w:cs="Times New Roman"/>
          <w:b/>
          <w:color w:val="000000" w:themeColor="text1"/>
          <w:sz w:val="24"/>
          <w:szCs w:val="24"/>
        </w:rPr>
      </w:pPr>
      <w:proofErr w:type="gramStart"/>
      <w:r w:rsidRPr="00526B3A">
        <w:rPr>
          <w:rFonts w:ascii="Times New Roman" w:hAnsi="Times New Roman" w:cs="Times New Roman"/>
          <w:b/>
          <w:color w:val="000000" w:themeColor="text1"/>
          <w:sz w:val="24"/>
          <w:szCs w:val="24"/>
        </w:rPr>
        <w:t>1.2.-</w:t>
      </w:r>
      <w:r w:rsidR="00E956A9" w:rsidRPr="00526B3A">
        <w:rPr>
          <w:rFonts w:ascii="Times New Roman" w:hAnsi="Times New Roman" w:cs="Times New Roman"/>
          <w:b/>
          <w:color w:val="000000" w:themeColor="text1"/>
          <w:sz w:val="24"/>
          <w:szCs w:val="24"/>
        </w:rPr>
        <w:t xml:space="preserve">¿A </w:t>
      </w:r>
      <w:r w:rsidR="00C13932" w:rsidRPr="00526B3A">
        <w:rPr>
          <w:rFonts w:ascii="Times New Roman" w:hAnsi="Times New Roman" w:cs="Times New Roman"/>
          <w:b/>
          <w:color w:val="000000" w:themeColor="text1"/>
          <w:sz w:val="24"/>
          <w:szCs w:val="24"/>
        </w:rPr>
        <w:t>qué llamamos abuso sexual a menores?</w:t>
      </w:r>
      <w:proofErr w:type="gramEnd"/>
    </w:p>
    <w:p w:rsidR="00C110E9" w:rsidRPr="00526B3A" w:rsidRDefault="00C110E9" w:rsidP="00FF6601">
      <w:pPr>
        <w:autoSpaceDE w:val="0"/>
        <w:autoSpaceDN w:val="0"/>
        <w:ind w:firstLine="14"/>
        <w:jc w:val="both"/>
        <w:rPr>
          <w:rFonts w:ascii="Times New Roman" w:hAnsi="Times New Roman" w:cs="Times New Roman"/>
          <w:b/>
          <w:color w:val="000000" w:themeColor="text1"/>
          <w:sz w:val="24"/>
          <w:szCs w:val="24"/>
        </w:rPr>
      </w:pPr>
    </w:p>
    <w:p w:rsidR="00C110E9" w:rsidRPr="00526B3A" w:rsidRDefault="00597F82" w:rsidP="00FF6601">
      <w:pPr>
        <w:autoSpaceDE w:val="0"/>
        <w:autoSpaceDN w:val="0"/>
        <w:ind w:firstLine="708"/>
        <w:jc w:val="both"/>
        <w:rPr>
          <w:rFonts w:ascii="Times New Roman" w:hAnsi="Times New Roman" w:cs="Times New Roman"/>
          <w:b/>
          <w:color w:val="000000" w:themeColor="text1"/>
          <w:sz w:val="24"/>
          <w:szCs w:val="24"/>
        </w:rPr>
      </w:pPr>
      <w:r w:rsidRPr="00526B3A">
        <w:rPr>
          <w:rFonts w:ascii="Times New Roman" w:hAnsi="Times New Roman" w:cs="Times New Roman"/>
          <w:color w:val="000000" w:themeColor="text1"/>
          <w:sz w:val="24"/>
          <w:szCs w:val="24"/>
        </w:rPr>
        <w:t xml:space="preserve">Se denomina abuso sexual </w:t>
      </w:r>
      <w:r w:rsidR="00B63294" w:rsidRPr="00526B3A">
        <w:rPr>
          <w:rFonts w:ascii="Times New Roman" w:hAnsi="Times New Roman" w:cs="Times New Roman"/>
          <w:color w:val="000000" w:themeColor="text1"/>
          <w:sz w:val="24"/>
          <w:szCs w:val="24"/>
        </w:rPr>
        <w:t>a menores</w:t>
      </w:r>
      <w:r w:rsidR="00C13932" w:rsidRPr="00526B3A">
        <w:rPr>
          <w:rFonts w:ascii="Times New Roman" w:hAnsi="Times New Roman" w:cs="Times New Roman"/>
          <w:color w:val="000000" w:themeColor="text1"/>
          <w:sz w:val="24"/>
          <w:szCs w:val="24"/>
        </w:rPr>
        <w:t xml:space="preserve"> a l</w:t>
      </w:r>
      <w:r w:rsidR="00E956A9" w:rsidRPr="00526B3A">
        <w:rPr>
          <w:rFonts w:ascii="Times New Roman" w:hAnsi="Times New Roman" w:cs="Times New Roman"/>
          <w:color w:val="000000" w:themeColor="text1"/>
          <w:sz w:val="24"/>
          <w:szCs w:val="24"/>
        </w:rPr>
        <w:t xml:space="preserve">a </w:t>
      </w:r>
      <w:r w:rsidRPr="00526B3A">
        <w:rPr>
          <w:rFonts w:ascii="Times New Roman" w:hAnsi="Times New Roman" w:cs="Times New Roman"/>
          <w:color w:val="000000" w:themeColor="text1"/>
          <w:sz w:val="24"/>
          <w:szCs w:val="24"/>
        </w:rPr>
        <w:t>utilización</w:t>
      </w:r>
      <w:r w:rsidR="00E956A9" w:rsidRPr="00526B3A">
        <w:rPr>
          <w:rFonts w:ascii="Times New Roman" w:hAnsi="Times New Roman" w:cs="Times New Roman"/>
          <w:color w:val="000000" w:themeColor="text1"/>
          <w:sz w:val="24"/>
          <w:szCs w:val="24"/>
        </w:rPr>
        <w:t xml:space="preserve"> de </w:t>
      </w:r>
      <w:proofErr w:type="gramStart"/>
      <w:r w:rsidR="00E956A9" w:rsidRPr="00526B3A">
        <w:rPr>
          <w:rFonts w:ascii="Times New Roman" w:hAnsi="Times New Roman" w:cs="Times New Roman"/>
          <w:color w:val="000000" w:themeColor="text1"/>
          <w:sz w:val="24"/>
          <w:szCs w:val="24"/>
        </w:rPr>
        <w:t>u</w:t>
      </w:r>
      <w:r w:rsidRPr="00526B3A">
        <w:rPr>
          <w:rFonts w:ascii="Times New Roman" w:hAnsi="Times New Roman" w:cs="Times New Roman"/>
          <w:color w:val="000000" w:themeColor="text1"/>
          <w:sz w:val="24"/>
          <w:szCs w:val="24"/>
        </w:rPr>
        <w:t>n/</w:t>
      </w:r>
      <w:proofErr w:type="gramEnd"/>
      <w:r w:rsidR="00E956A9" w:rsidRPr="00526B3A">
        <w:rPr>
          <w:rFonts w:ascii="Times New Roman" w:hAnsi="Times New Roman" w:cs="Times New Roman"/>
          <w:color w:val="000000" w:themeColor="text1"/>
          <w:sz w:val="24"/>
          <w:szCs w:val="24"/>
        </w:rPr>
        <w:t>a niñ</w:t>
      </w:r>
      <w:r w:rsidRPr="00526B3A">
        <w:rPr>
          <w:rFonts w:ascii="Times New Roman" w:hAnsi="Times New Roman" w:cs="Times New Roman"/>
          <w:color w:val="000000" w:themeColor="text1"/>
          <w:sz w:val="24"/>
          <w:szCs w:val="24"/>
        </w:rPr>
        <w:t>o/a</w:t>
      </w:r>
      <w:r w:rsidR="00E956A9" w:rsidRPr="00526B3A">
        <w:rPr>
          <w:rFonts w:ascii="Times New Roman" w:hAnsi="Times New Roman" w:cs="Times New Roman"/>
          <w:color w:val="000000" w:themeColor="text1"/>
          <w:sz w:val="24"/>
          <w:szCs w:val="24"/>
        </w:rPr>
        <w:t xml:space="preserve"> </w:t>
      </w:r>
      <w:r w:rsidR="00C13932" w:rsidRPr="00526B3A">
        <w:rPr>
          <w:rFonts w:ascii="Times New Roman" w:hAnsi="Times New Roman" w:cs="Times New Roman"/>
          <w:color w:val="000000" w:themeColor="text1"/>
          <w:sz w:val="24"/>
          <w:szCs w:val="24"/>
        </w:rPr>
        <w:t xml:space="preserve">o </w:t>
      </w:r>
      <w:r w:rsidR="00E956A9" w:rsidRPr="00526B3A">
        <w:rPr>
          <w:rFonts w:ascii="Times New Roman" w:hAnsi="Times New Roman" w:cs="Times New Roman"/>
          <w:color w:val="000000" w:themeColor="text1"/>
          <w:sz w:val="24"/>
          <w:szCs w:val="24"/>
        </w:rPr>
        <w:t>adolescente para obtener gratificaci</w:t>
      </w:r>
      <w:r w:rsidRPr="00526B3A">
        <w:rPr>
          <w:rFonts w:ascii="Times New Roman" w:hAnsi="Times New Roman" w:cs="Times New Roman"/>
          <w:color w:val="000000" w:themeColor="text1"/>
          <w:sz w:val="24"/>
          <w:szCs w:val="24"/>
        </w:rPr>
        <w:t>ón</w:t>
      </w:r>
      <w:r w:rsidR="00E956A9" w:rsidRPr="00526B3A">
        <w:rPr>
          <w:rFonts w:ascii="Times New Roman" w:hAnsi="Times New Roman" w:cs="Times New Roman"/>
          <w:color w:val="000000" w:themeColor="text1"/>
          <w:sz w:val="24"/>
          <w:szCs w:val="24"/>
        </w:rPr>
        <w:t xml:space="preserve"> sexual. Esa utilización </w:t>
      </w:r>
      <w:proofErr w:type="gramStart"/>
      <w:r w:rsidR="00E956A9" w:rsidRPr="00526B3A">
        <w:rPr>
          <w:rFonts w:ascii="Times New Roman" w:hAnsi="Times New Roman" w:cs="Times New Roman"/>
          <w:color w:val="000000" w:themeColor="text1"/>
          <w:sz w:val="24"/>
          <w:szCs w:val="24"/>
        </w:rPr>
        <w:t>del</w:t>
      </w:r>
      <w:proofErr w:type="gramEnd"/>
      <w:r w:rsidR="00E956A9" w:rsidRPr="00526B3A">
        <w:rPr>
          <w:rFonts w:ascii="Times New Roman" w:hAnsi="Times New Roman" w:cs="Times New Roman"/>
          <w:color w:val="000000" w:themeColor="text1"/>
          <w:sz w:val="24"/>
          <w:szCs w:val="24"/>
        </w:rPr>
        <w:t xml:space="preserve"> menor de edad </w:t>
      </w:r>
      <w:r w:rsidR="00FF4832" w:rsidRPr="00526B3A">
        <w:rPr>
          <w:rFonts w:ascii="Times New Roman" w:hAnsi="Times New Roman" w:cs="Times New Roman"/>
          <w:color w:val="000000" w:themeColor="text1"/>
          <w:sz w:val="24"/>
          <w:szCs w:val="24"/>
        </w:rPr>
        <w:t>puede hacerse de muchas maneras</w:t>
      </w:r>
      <w:r w:rsidR="00E956A9" w:rsidRPr="00526B3A">
        <w:rPr>
          <w:rFonts w:ascii="Times New Roman" w:hAnsi="Times New Roman" w:cs="Times New Roman"/>
          <w:color w:val="000000" w:themeColor="text1"/>
          <w:sz w:val="24"/>
          <w:szCs w:val="24"/>
        </w:rPr>
        <w:t xml:space="preserve"> y</w:t>
      </w:r>
      <w:r w:rsidR="00FD6E4C" w:rsidRPr="00526B3A">
        <w:rPr>
          <w:rFonts w:ascii="Times New Roman" w:hAnsi="Times New Roman" w:cs="Times New Roman"/>
          <w:color w:val="000000" w:themeColor="text1"/>
          <w:sz w:val="24"/>
          <w:szCs w:val="24"/>
        </w:rPr>
        <w:t>,</w:t>
      </w:r>
      <w:r w:rsidR="00E956A9" w:rsidRPr="00526B3A">
        <w:rPr>
          <w:rFonts w:ascii="Times New Roman" w:hAnsi="Times New Roman" w:cs="Times New Roman"/>
          <w:color w:val="000000" w:themeColor="text1"/>
          <w:sz w:val="24"/>
          <w:szCs w:val="24"/>
        </w:rPr>
        <w:t xml:space="preserve"> en la mayo</w:t>
      </w:r>
      <w:r w:rsidRPr="00526B3A">
        <w:rPr>
          <w:rFonts w:ascii="Times New Roman" w:hAnsi="Times New Roman" w:cs="Times New Roman"/>
          <w:color w:val="000000" w:themeColor="text1"/>
          <w:sz w:val="24"/>
          <w:szCs w:val="24"/>
        </w:rPr>
        <w:t>r</w:t>
      </w:r>
      <w:r w:rsidR="00E956A9" w:rsidRPr="00526B3A">
        <w:rPr>
          <w:rFonts w:ascii="Times New Roman" w:hAnsi="Times New Roman" w:cs="Times New Roman"/>
          <w:color w:val="000000" w:themeColor="text1"/>
          <w:sz w:val="24"/>
          <w:szCs w:val="24"/>
        </w:rPr>
        <w:t xml:space="preserve"> parte de las veces</w:t>
      </w:r>
      <w:r w:rsidR="00FD6E4C" w:rsidRPr="00526B3A">
        <w:rPr>
          <w:rFonts w:ascii="Times New Roman" w:hAnsi="Times New Roman" w:cs="Times New Roman"/>
          <w:color w:val="000000" w:themeColor="text1"/>
          <w:sz w:val="24"/>
          <w:szCs w:val="24"/>
        </w:rPr>
        <w:t>,</w:t>
      </w:r>
      <w:r w:rsidR="00E956A9" w:rsidRPr="00526B3A">
        <w:rPr>
          <w:rFonts w:ascii="Times New Roman" w:hAnsi="Times New Roman" w:cs="Times New Roman"/>
          <w:color w:val="000000" w:themeColor="text1"/>
          <w:sz w:val="24"/>
          <w:szCs w:val="24"/>
        </w:rPr>
        <w:t xml:space="preserve"> se </w:t>
      </w:r>
      <w:r w:rsidRPr="00526B3A">
        <w:rPr>
          <w:rFonts w:ascii="Times New Roman" w:hAnsi="Times New Roman" w:cs="Times New Roman"/>
          <w:color w:val="000000" w:themeColor="text1"/>
          <w:sz w:val="24"/>
          <w:szCs w:val="24"/>
        </w:rPr>
        <w:t>realiz</w:t>
      </w:r>
      <w:r w:rsidR="0024735E" w:rsidRPr="00526B3A">
        <w:rPr>
          <w:rFonts w:ascii="Times New Roman" w:hAnsi="Times New Roman" w:cs="Times New Roman"/>
          <w:color w:val="000000" w:themeColor="text1"/>
          <w:sz w:val="24"/>
          <w:szCs w:val="24"/>
        </w:rPr>
        <w:t>a</w:t>
      </w:r>
      <w:r w:rsidRPr="00526B3A">
        <w:rPr>
          <w:rFonts w:ascii="Times New Roman" w:hAnsi="Times New Roman" w:cs="Times New Roman"/>
          <w:color w:val="000000" w:themeColor="text1"/>
          <w:sz w:val="24"/>
          <w:szCs w:val="24"/>
        </w:rPr>
        <w:t xml:space="preserve"> </w:t>
      </w:r>
      <w:r w:rsidR="00E956A9" w:rsidRPr="00526B3A">
        <w:rPr>
          <w:rFonts w:ascii="Times New Roman" w:hAnsi="Times New Roman" w:cs="Times New Roman"/>
          <w:color w:val="000000" w:themeColor="text1"/>
          <w:sz w:val="24"/>
          <w:szCs w:val="24"/>
        </w:rPr>
        <w:t>sin re</w:t>
      </w:r>
      <w:r w:rsidRPr="00526B3A">
        <w:rPr>
          <w:rFonts w:ascii="Times New Roman" w:hAnsi="Times New Roman" w:cs="Times New Roman"/>
          <w:color w:val="000000" w:themeColor="text1"/>
          <w:sz w:val="24"/>
          <w:szCs w:val="24"/>
        </w:rPr>
        <w:t xml:space="preserve">querir </w:t>
      </w:r>
      <w:r w:rsidR="00E956A9" w:rsidRPr="00526B3A">
        <w:rPr>
          <w:rFonts w:ascii="Times New Roman" w:hAnsi="Times New Roman" w:cs="Times New Roman"/>
          <w:color w:val="000000" w:themeColor="text1"/>
          <w:sz w:val="24"/>
          <w:szCs w:val="24"/>
        </w:rPr>
        <w:t>amenazas ni violencia, sino de otras fo</w:t>
      </w:r>
      <w:r w:rsidRPr="00526B3A">
        <w:rPr>
          <w:rFonts w:ascii="Times New Roman" w:hAnsi="Times New Roman" w:cs="Times New Roman"/>
          <w:color w:val="000000" w:themeColor="text1"/>
          <w:sz w:val="24"/>
          <w:szCs w:val="24"/>
        </w:rPr>
        <w:t>rm</w:t>
      </w:r>
      <w:r w:rsidR="00E956A9" w:rsidRPr="00526B3A">
        <w:rPr>
          <w:rFonts w:ascii="Times New Roman" w:hAnsi="Times New Roman" w:cs="Times New Roman"/>
          <w:color w:val="000000" w:themeColor="text1"/>
          <w:sz w:val="24"/>
          <w:szCs w:val="24"/>
        </w:rPr>
        <w:t>as no agresivas como la so</w:t>
      </w:r>
      <w:r w:rsidRPr="00526B3A">
        <w:rPr>
          <w:rFonts w:ascii="Times New Roman" w:hAnsi="Times New Roman" w:cs="Times New Roman"/>
          <w:color w:val="000000" w:themeColor="text1"/>
          <w:sz w:val="24"/>
          <w:szCs w:val="24"/>
        </w:rPr>
        <w:t>r</w:t>
      </w:r>
      <w:r w:rsidR="00E956A9" w:rsidRPr="00526B3A">
        <w:rPr>
          <w:rFonts w:ascii="Times New Roman" w:hAnsi="Times New Roman" w:cs="Times New Roman"/>
          <w:color w:val="000000" w:themeColor="text1"/>
          <w:sz w:val="24"/>
          <w:szCs w:val="24"/>
        </w:rPr>
        <w:t>presa, la seducción, el engaño, el c</w:t>
      </w:r>
      <w:r w:rsidRPr="00526B3A">
        <w:rPr>
          <w:rFonts w:ascii="Times New Roman" w:hAnsi="Times New Roman" w:cs="Times New Roman"/>
          <w:color w:val="000000" w:themeColor="text1"/>
          <w:sz w:val="24"/>
          <w:szCs w:val="24"/>
        </w:rPr>
        <w:t>h</w:t>
      </w:r>
      <w:r w:rsidR="00E956A9" w:rsidRPr="00526B3A">
        <w:rPr>
          <w:rFonts w:ascii="Times New Roman" w:hAnsi="Times New Roman" w:cs="Times New Roman"/>
          <w:color w:val="000000" w:themeColor="text1"/>
          <w:sz w:val="24"/>
          <w:szCs w:val="24"/>
        </w:rPr>
        <w:t>antaje o la manipulación.</w:t>
      </w:r>
    </w:p>
    <w:p w:rsidR="00C110E9" w:rsidRPr="00526B3A" w:rsidRDefault="00E956A9" w:rsidP="00FF6601">
      <w:pPr>
        <w:autoSpaceDE w:val="0"/>
        <w:autoSpaceDN w:val="0"/>
        <w:ind w:firstLine="708"/>
        <w:jc w:val="both"/>
        <w:rPr>
          <w:rFonts w:ascii="Times New Roman" w:hAnsi="Times New Roman" w:cs="Times New Roman"/>
          <w:b/>
          <w:color w:val="000000" w:themeColor="text1"/>
          <w:sz w:val="24"/>
          <w:szCs w:val="24"/>
        </w:rPr>
      </w:pPr>
      <w:r w:rsidRPr="00526B3A">
        <w:rPr>
          <w:rFonts w:ascii="Times New Roman" w:hAnsi="Times New Roman" w:cs="Times New Roman"/>
          <w:color w:val="000000" w:themeColor="text1"/>
          <w:sz w:val="24"/>
          <w:szCs w:val="24"/>
        </w:rPr>
        <w:t xml:space="preserve">El abuso sexual </w:t>
      </w:r>
      <w:r w:rsidR="00B63294" w:rsidRPr="00526B3A">
        <w:rPr>
          <w:rFonts w:ascii="Times New Roman" w:hAnsi="Times New Roman" w:cs="Times New Roman"/>
          <w:color w:val="000000" w:themeColor="text1"/>
          <w:sz w:val="24"/>
          <w:szCs w:val="24"/>
        </w:rPr>
        <w:t>a menores</w:t>
      </w:r>
      <w:r w:rsidRPr="00526B3A">
        <w:rPr>
          <w:rFonts w:ascii="Times New Roman" w:hAnsi="Times New Roman" w:cs="Times New Roman"/>
          <w:color w:val="000000" w:themeColor="text1"/>
          <w:sz w:val="24"/>
          <w:szCs w:val="24"/>
        </w:rPr>
        <w:t xml:space="preserve"> se encua</w:t>
      </w:r>
      <w:r w:rsidR="00597F82" w:rsidRPr="00526B3A">
        <w:rPr>
          <w:rFonts w:ascii="Times New Roman" w:hAnsi="Times New Roman" w:cs="Times New Roman"/>
          <w:color w:val="000000" w:themeColor="text1"/>
          <w:sz w:val="24"/>
          <w:szCs w:val="24"/>
        </w:rPr>
        <w:t>d</w:t>
      </w:r>
      <w:r w:rsidRPr="00526B3A">
        <w:rPr>
          <w:rFonts w:ascii="Times New Roman" w:hAnsi="Times New Roman" w:cs="Times New Roman"/>
          <w:color w:val="000000" w:themeColor="text1"/>
          <w:sz w:val="24"/>
          <w:szCs w:val="24"/>
        </w:rPr>
        <w:t xml:space="preserve">ra dentro de la </w:t>
      </w:r>
      <w:r w:rsidR="00597F82"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ategoria más amplia de la violen</w:t>
      </w:r>
      <w:r w:rsidR="00597F82"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 xml:space="preserve">ia </w:t>
      </w:r>
      <w:r w:rsidR="00597F82" w:rsidRPr="00526B3A">
        <w:rPr>
          <w:rFonts w:ascii="Times New Roman" w:hAnsi="Times New Roman" w:cs="Times New Roman"/>
          <w:color w:val="000000" w:themeColor="text1"/>
          <w:sz w:val="24"/>
          <w:szCs w:val="24"/>
        </w:rPr>
        <w:t>s</w:t>
      </w:r>
      <w:r w:rsidR="00FF4832" w:rsidRPr="00526B3A">
        <w:rPr>
          <w:rFonts w:ascii="Times New Roman" w:hAnsi="Times New Roman" w:cs="Times New Roman"/>
          <w:color w:val="000000" w:themeColor="text1"/>
          <w:sz w:val="24"/>
          <w:szCs w:val="24"/>
        </w:rPr>
        <w:t>exual</w:t>
      </w:r>
      <w:r w:rsidRPr="00526B3A">
        <w:rPr>
          <w:rFonts w:ascii="Times New Roman" w:hAnsi="Times New Roman" w:cs="Times New Roman"/>
          <w:color w:val="000000" w:themeColor="text1"/>
          <w:sz w:val="24"/>
          <w:szCs w:val="24"/>
        </w:rPr>
        <w:t xml:space="preserve"> y en gran medida comparte consec</w:t>
      </w:r>
      <w:r w:rsidR="00597F82" w:rsidRPr="00526B3A">
        <w:rPr>
          <w:rFonts w:ascii="Times New Roman" w:hAnsi="Times New Roman" w:cs="Times New Roman"/>
          <w:color w:val="000000" w:themeColor="text1"/>
          <w:sz w:val="24"/>
          <w:szCs w:val="24"/>
        </w:rPr>
        <w:t>uen</w:t>
      </w:r>
      <w:r w:rsidRPr="00526B3A">
        <w:rPr>
          <w:rFonts w:ascii="Times New Roman" w:hAnsi="Times New Roman" w:cs="Times New Roman"/>
          <w:color w:val="000000" w:themeColor="text1"/>
          <w:sz w:val="24"/>
          <w:szCs w:val="24"/>
        </w:rPr>
        <w:t xml:space="preserve">cias y respuestas con ésta. Al mismo tiempo debe ser considerado </w:t>
      </w:r>
      <w:proofErr w:type="gramStart"/>
      <w:r w:rsidRPr="00526B3A">
        <w:rPr>
          <w:rFonts w:ascii="Times New Roman" w:hAnsi="Times New Roman" w:cs="Times New Roman"/>
          <w:color w:val="000000" w:themeColor="text1"/>
          <w:sz w:val="24"/>
          <w:szCs w:val="24"/>
        </w:rPr>
        <w:t>como</w:t>
      </w:r>
      <w:proofErr w:type="gramEnd"/>
      <w:r w:rsidRPr="00526B3A">
        <w:rPr>
          <w:rFonts w:ascii="Times New Roman" w:hAnsi="Times New Roman" w:cs="Times New Roman"/>
          <w:color w:val="000000" w:themeColor="text1"/>
          <w:sz w:val="24"/>
          <w:szCs w:val="24"/>
        </w:rPr>
        <w:t xml:space="preserve"> </w:t>
      </w:r>
      <w:r w:rsidR="00597F82" w:rsidRPr="00526B3A">
        <w:rPr>
          <w:rFonts w:ascii="Times New Roman" w:hAnsi="Times New Roman" w:cs="Times New Roman"/>
          <w:color w:val="000000" w:themeColor="text1"/>
          <w:sz w:val="24"/>
          <w:szCs w:val="24"/>
        </w:rPr>
        <w:t>un</w:t>
      </w:r>
      <w:r w:rsidRPr="00526B3A">
        <w:rPr>
          <w:rFonts w:ascii="Times New Roman" w:hAnsi="Times New Roman" w:cs="Times New Roman"/>
          <w:color w:val="000000" w:themeColor="text1"/>
          <w:sz w:val="24"/>
          <w:szCs w:val="24"/>
        </w:rPr>
        <w:t xml:space="preserve"> tipo de maltrato infantil.</w:t>
      </w:r>
    </w:p>
    <w:p w:rsidR="00E956A9" w:rsidRPr="00526B3A" w:rsidRDefault="00E956A9" w:rsidP="00FF6601">
      <w:pPr>
        <w:autoSpaceDE w:val="0"/>
        <w:autoSpaceDN w:val="0"/>
        <w:ind w:firstLine="708"/>
        <w:jc w:val="both"/>
        <w:rPr>
          <w:rFonts w:ascii="Times New Roman" w:hAnsi="Times New Roman" w:cs="Times New Roman"/>
          <w:b/>
          <w:color w:val="000000" w:themeColor="text1"/>
          <w:sz w:val="24"/>
          <w:szCs w:val="24"/>
        </w:rPr>
      </w:pPr>
      <w:r w:rsidRPr="00526B3A">
        <w:rPr>
          <w:rFonts w:ascii="Times New Roman" w:hAnsi="Times New Roman" w:cs="Times New Roman"/>
          <w:color w:val="000000" w:themeColor="text1"/>
          <w:sz w:val="24"/>
          <w:szCs w:val="24"/>
        </w:rPr>
        <w:t xml:space="preserve">Se considera abuso sexual </w:t>
      </w:r>
      <w:r w:rsidR="00B63294" w:rsidRPr="00526B3A">
        <w:rPr>
          <w:rFonts w:ascii="Times New Roman" w:hAnsi="Times New Roman" w:cs="Times New Roman"/>
          <w:color w:val="000000" w:themeColor="text1"/>
          <w:sz w:val="24"/>
          <w:szCs w:val="24"/>
        </w:rPr>
        <w:t>a menores</w:t>
      </w:r>
      <w:r w:rsidRPr="00526B3A">
        <w:rPr>
          <w:rFonts w:ascii="Times New Roman" w:hAnsi="Times New Roman" w:cs="Times New Roman"/>
          <w:color w:val="000000" w:themeColor="text1"/>
          <w:sz w:val="24"/>
          <w:szCs w:val="24"/>
        </w:rPr>
        <w:t>:</w:t>
      </w:r>
    </w:p>
    <w:p w:rsidR="00E956A9" w:rsidRPr="00526B3A" w:rsidRDefault="00E956A9" w:rsidP="00FF6601">
      <w:pPr>
        <w:pStyle w:val="Prrafodelista"/>
        <w:numPr>
          <w:ilvl w:val="0"/>
          <w:numId w:val="3"/>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Acosar, asusta</w:t>
      </w:r>
      <w:r w:rsidR="00597F82" w:rsidRPr="00526B3A">
        <w:rPr>
          <w:rFonts w:ascii="Times New Roman" w:hAnsi="Times New Roman" w:cs="Times New Roman"/>
          <w:color w:val="000000" w:themeColor="text1"/>
          <w:sz w:val="24"/>
          <w:szCs w:val="24"/>
        </w:rPr>
        <w:t>r o</w:t>
      </w:r>
      <w:r w:rsidRPr="00526B3A">
        <w:rPr>
          <w:rFonts w:ascii="Times New Roman" w:hAnsi="Times New Roman" w:cs="Times New Roman"/>
          <w:color w:val="000000" w:themeColor="text1"/>
          <w:sz w:val="24"/>
          <w:szCs w:val="24"/>
        </w:rPr>
        <w:t xml:space="preserve"> intimidar </w:t>
      </w:r>
      <w:r w:rsidR="00597F82"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 xml:space="preserve">on gestos </w:t>
      </w:r>
      <w:r w:rsidR="00597F82" w:rsidRPr="00526B3A">
        <w:rPr>
          <w:rFonts w:ascii="Times New Roman" w:hAnsi="Times New Roman" w:cs="Times New Roman"/>
          <w:color w:val="000000" w:themeColor="text1"/>
          <w:sz w:val="24"/>
          <w:szCs w:val="24"/>
        </w:rPr>
        <w:t>o</w:t>
      </w:r>
      <w:r w:rsidR="00FF4832" w:rsidRPr="00526B3A">
        <w:rPr>
          <w:rFonts w:ascii="Times New Roman" w:hAnsi="Times New Roman" w:cs="Times New Roman"/>
          <w:color w:val="000000" w:themeColor="text1"/>
          <w:sz w:val="24"/>
          <w:szCs w:val="24"/>
        </w:rPr>
        <w:t>bscenos</w:t>
      </w:r>
      <w:r w:rsidRPr="00526B3A">
        <w:rPr>
          <w:rFonts w:ascii="Times New Roman" w:hAnsi="Times New Roman" w:cs="Times New Roman"/>
          <w:color w:val="000000" w:themeColor="text1"/>
          <w:sz w:val="24"/>
          <w:szCs w:val="24"/>
        </w:rPr>
        <w:t xml:space="preserve"> </w:t>
      </w:r>
      <w:r w:rsidR="00597F82" w:rsidRPr="00526B3A">
        <w:rPr>
          <w:rFonts w:ascii="Times New Roman" w:hAnsi="Times New Roman" w:cs="Times New Roman"/>
          <w:color w:val="000000" w:themeColor="text1"/>
          <w:sz w:val="24"/>
          <w:szCs w:val="24"/>
        </w:rPr>
        <w:t>o</w:t>
      </w:r>
      <w:r w:rsidRPr="00526B3A">
        <w:rPr>
          <w:rFonts w:ascii="Times New Roman" w:hAnsi="Times New Roman" w:cs="Times New Roman"/>
          <w:color w:val="000000" w:themeColor="text1"/>
          <w:sz w:val="24"/>
          <w:szCs w:val="24"/>
        </w:rPr>
        <w:t xml:space="preserve"> con comunicaciones o</w:t>
      </w:r>
      <w:r w:rsidR="00FD6E4C" w:rsidRPr="00526B3A">
        <w:rPr>
          <w:rFonts w:ascii="Times New Roman" w:hAnsi="Times New Roman" w:cs="Times New Roman"/>
          <w:color w:val="000000" w:themeColor="text1"/>
          <w:sz w:val="24"/>
          <w:szCs w:val="24"/>
        </w:rPr>
        <w:t>bs-</w:t>
      </w:r>
      <w:r w:rsidRPr="00526B3A">
        <w:rPr>
          <w:rFonts w:ascii="Times New Roman" w:hAnsi="Times New Roman" w:cs="Times New Roman"/>
          <w:color w:val="000000" w:themeColor="text1"/>
          <w:sz w:val="24"/>
          <w:szCs w:val="24"/>
        </w:rPr>
        <w:t>cenas (llamadas telefónicas, mensajes de móvil, correos</w:t>
      </w:r>
      <w:r w:rsidR="000F0BD0"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electrónicos, cartas o notas de explícito contenido sexual)</w:t>
      </w:r>
      <w:r w:rsidR="00597F82" w:rsidRPr="00526B3A">
        <w:rPr>
          <w:rFonts w:ascii="Times New Roman" w:hAnsi="Times New Roman" w:cs="Times New Roman"/>
          <w:color w:val="000000" w:themeColor="text1"/>
          <w:sz w:val="24"/>
          <w:szCs w:val="24"/>
        </w:rPr>
        <w:t>.</w:t>
      </w:r>
    </w:p>
    <w:p w:rsidR="00E956A9" w:rsidRPr="00526B3A" w:rsidRDefault="00E956A9" w:rsidP="00FF6601">
      <w:pPr>
        <w:pStyle w:val="Prrafodelista"/>
        <w:numPr>
          <w:ilvl w:val="0"/>
          <w:numId w:val="3"/>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Proposiciones sexuales o insinuaciones relacionadas con la conducta sexual y propuestas </w:t>
      </w:r>
      <w:r w:rsidR="00597F82" w:rsidRPr="00526B3A">
        <w:rPr>
          <w:rFonts w:ascii="Times New Roman" w:hAnsi="Times New Roman" w:cs="Times New Roman"/>
          <w:color w:val="000000" w:themeColor="text1"/>
          <w:sz w:val="24"/>
          <w:szCs w:val="24"/>
        </w:rPr>
        <w:t>d</w:t>
      </w:r>
      <w:r w:rsidRPr="00526B3A">
        <w:rPr>
          <w:rFonts w:ascii="Times New Roman" w:hAnsi="Times New Roman" w:cs="Times New Roman"/>
          <w:color w:val="000000" w:themeColor="text1"/>
          <w:sz w:val="24"/>
          <w:szCs w:val="24"/>
        </w:rPr>
        <w:t>e encuentro co</w:t>
      </w:r>
      <w:r w:rsidR="00597F82" w:rsidRPr="00526B3A">
        <w:rPr>
          <w:rFonts w:ascii="Times New Roman" w:hAnsi="Times New Roman" w:cs="Times New Roman"/>
          <w:color w:val="000000" w:themeColor="text1"/>
          <w:sz w:val="24"/>
          <w:szCs w:val="24"/>
        </w:rPr>
        <w:t>n</w:t>
      </w:r>
      <w:r w:rsidRPr="00526B3A">
        <w:rPr>
          <w:rFonts w:ascii="Times New Roman" w:hAnsi="Times New Roman" w:cs="Times New Roman"/>
          <w:color w:val="000000" w:themeColor="text1"/>
          <w:sz w:val="24"/>
          <w:szCs w:val="24"/>
        </w:rPr>
        <w:t xml:space="preserve"> </w:t>
      </w:r>
      <w:r w:rsidR="00597F82" w:rsidRPr="00526B3A">
        <w:rPr>
          <w:rFonts w:ascii="Times New Roman" w:hAnsi="Times New Roman" w:cs="Times New Roman"/>
          <w:color w:val="000000" w:themeColor="text1"/>
          <w:sz w:val="24"/>
          <w:szCs w:val="24"/>
        </w:rPr>
        <w:t>f</w:t>
      </w:r>
      <w:r w:rsidRPr="00526B3A">
        <w:rPr>
          <w:rFonts w:ascii="Times New Roman" w:hAnsi="Times New Roman" w:cs="Times New Roman"/>
          <w:color w:val="000000" w:themeColor="text1"/>
          <w:sz w:val="24"/>
          <w:szCs w:val="24"/>
        </w:rPr>
        <w:t>ines sexuales utilizand</w:t>
      </w:r>
      <w:r w:rsidR="00597F82" w:rsidRPr="00526B3A">
        <w:rPr>
          <w:rFonts w:ascii="Times New Roman" w:hAnsi="Times New Roman" w:cs="Times New Roman"/>
          <w:color w:val="000000" w:themeColor="text1"/>
          <w:sz w:val="24"/>
          <w:szCs w:val="24"/>
        </w:rPr>
        <w:t xml:space="preserve">o </w:t>
      </w:r>
      <w:r w:rsidRPr="00526B3A">
        <w:rPr>
          <w:rFonts w:ascii="Times New Roman" w:hAnsi="Times New Roman" w:cs="Times New Roman"/>
          <w:color w:val="000000" w:themeColor="text1"/>
          <w:sz w:val="24"/>
          <w:szCs w:val="24"/>
        </w:rPr>
        <w:t>Inte</w:t>
      </w:r>
      <w:r w:rsidR="00FD6E4C" w:rsidRPr="00526B3A">
        <w:rPr>
          <w:rFonts w:ascii="Times New Roman" w:hAnsi="Times New Roman" w:cs="Times New Roman"/>
          <w:color w:val="000000" w:themeColor="text1"/>
          <w:sz w:val="24"/>
          <w:szCs w:val="24"/>
        </w:rPr>
        <w:t>rn</w:t>
      </w:r>
      <w:r w:rsidRPr="00526B3A">
        <w:rPr>
          <w:rFonts w:ascii="Times New Roman" w:hAnsi="Times New Roman" w:cs="Times New Roman"/>
          <w:color w:val="000000" w:themeColor="text1"/>
          <w:sz w:val="24"/>
          <w:szCs w:val="24"/>
        </w:rPr>
        <w:t>et.</w:t>
      </w:r>
    </w:p>
    <w:p w:rsidR="00E956A9" w:rsidRPr="00526B3A" w:rsidRDefault="00E956A9" w:rsidP="00FF6601">
      <w:pPr>
        <w:pStyle w:val="Prrafodelista"/>
        <w:numPr>
          <w:ilvl w:val="0"/>
          <w:numId w:val="3"/>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Pedir al menor que exponga o exhiba su cuerpo o partes de su</w:t>
      </w:r>
      <w:r w:rsidR="000F0BD0"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c</w:t>
      </w:r>
      <w:r w:rsidR="00597F82" w:rsidRPr="00526B3A">
        <w:rPr>
          <w:rFonts w:ascii="Times New Roman" w:hAnsi="Times New Roman" w:cs="Times New Roman"/>
          <w:color w:val="000000" w:themeColor="text1"/>
          <w:sz w:val="24"/>
          <w:szCs w:val="24"/>
        </w:rPr>
        <w:t>u</w:t>
      </w:r>
      <w:r w:rsidRPr="00526B3A">
        <w:rPr>
          <w:rFonts w:ascii="Times New Roman" w:hAnsi="Times New Roman" w:cs="Times New Roman"/>
          <w:color w:val="000000" w:themeColor="text1"/>
          <w:sz w:val="24"/>
          <w:szCs w:val="24"/>
        </w:rPr>
        <w:t xml:space="preserve">erpo con fines sexuales, directamente o mediante la </w:t>
      </w:r>
      <w:r w:rsidR="00597F82" w:rsidRPr="00526B3A">
        <w:rPr>
          <w:rFonts w:ascii="Times New Roman" w:hAnsi="Times New Roman" w:cs="Times New Roman"/>
          <w:color w:val="000000" w:themeColor="text1"/>
          <w:sz w:val="24"/>
          <w:szCs w:val="24"/>
        </w:rPr>
        <w:t>utili</w:t>
      </w:r>
      <w:r w:rsidRPr="00526B3A">
        <w:rPr>
          <w:rFonts w:ascii="Times New Roman" w:hAnsi="Times New Roman" w:cs="Times New Roman"/>
          <w:color w:val="000000" w:themeColor="text1"/>
          <w:sz w:val="24"/>
          <w:szCs w:val="24"/>
        </w:rPr>
        <w:t>zación</w:t>
      </w:r>
      <w:r w:rsidR="000F0BD0"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 xml:space="preserve">de </w:t>
      </w:r>
      <w:r w:rsidR="002875BA"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u w:val="single"/>
        </w:rPr>
        <w:t>Tics</w:t>
      </w:r>
      <w:proofErr w:type="gramStart"/>
      <w:r w:rsidR="002875BA" w:rsidRPr="00526B3A">
        <w:rPr>
          <w:rFonts w:ascii="Times New Roman" w:hAnsi="Times New Roman" w:cs="Times New Roman"/>
          <w:color w:val="000000" w:themeColor="text1"/>
          <w:sz w:val="24"/>
          <w:szCs w:val="24"/>
          <w:u w:val="single"/>
        </w:rPr>
        <w:t>?</w:t>
      </w:r>
      <w:r w:rsidRPr="00526B3A">
        <w:rPr>
          <w:rFonts w:ascii="Times New Roman" w:hAnsi="Times New Roman" w:cs="Times New Roman"/>
          <w:color w:val="000000" w:themeColor="text1"/>
          <w:sz w:val="24"/>
          <w:szCs w:val="24"/>
        </w:rPr>
        <w:t>.</w:t>
      </w:r>
      <w:proofErr w:type="gramEnd"/>
    </w:p>
    <w:p w:rsidR="00E956A9" w:rsidRPr="00526B3A" w:rsidRDefault="00E956A9" w:rsidP="00FF6601">
      <w:pPr>
        <w:pStyle w:val="Prrafodelista"/>
        <w:numPr>
          <w:ilvl w:val="0"/>
          <w:numId w:val="3"/>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Tocar partes </w:t>
      </w:r>
      <w:proofErr w:type="gramStart"/>
      <w:r w:rsidRPr="00526B3A">
        <w:rPr>
          <w:rFonts w:ascii="Times New Roman" w:hAnsi="Times New Roman" w:cs="Times New Roman"/>
          <w:color w:val="000000" w:themeColor="text1"/>
          <w:sz w:val="24"/>
          <w:szCs w:val="24"/>
        </w:rPr>
        <w:t>del</w:t>
      </w:r>
      <w:proofErr w:type="gramEnd"/>
      <w:r w:rsidRPr="00526B3A">
        <w:rPr>
          <w:rFonts w:ascii="Times New Roman" w:hAnsi="Times New Roman" w:cs="Times New Roman"/>
          <w:color w:val="000000" w:themeColor="text1"/>
          <w:sz w:val="24"/>
          <w:szCs w:val="24"/>
        </w:rPr>
        <w:t xml:space="preserve"> cuerpo </w:t>
      </w:r>
      <w:r w:rsidR="002C7E34" w:rsidRPr="00526B3A">
        <w:rPr>
          <w:rFonts w:ascii="Times New Roman" w:hAnsi="Times New Roman" w:cs="Times New Roman"/>
          <w:color w:val="000000" w:themeColor="text1"/>
          <w:sz w:val="24"/>
          <w:szCs w:val="24"/>
        </w:rPr>
        <w:t>d</w:t>
      </w:r>
      <w:r w:rsidRPr="00526B3A">
        <w:rPr>
          <w:rFonts w:ascii="Times New Roman" w:hAnsi="Times New Roman" w:cs="Times New Roman"/>
          <w:color w:val="000000" w:themeColor="text1"/>
          <w:sz w:val="24"/>
          <w:szCs w:val="24"/>
        </w:rPr>
        <w:t>el niño/a</w:t>
      </w:r>
      <w:r w:rsidR="002C7E34" w:rsidRPr="00526B3A">
        <w:rPr>
          <w:rFonts w:ascii="Times New Roman" w:hAnsi="Times New Roman" w:cs="Times New Roman"/>
          <w:color w:val="000000" w:themeColor="text1"/>
          <w:sz w:val="24"/>
          <w:szCs w:val="24"/>
        </w:rPr>
        <w:t>do</w:t>
      </w:r>
      <w:r w:rsidRPr="00526B3A">
        <w:rPr>
          <w:rFonts w:ascii="Times New Roman" w:hAnsi="Times New Roman" w:cs="Times New Roman"/>
          <w:color w:val="000000" w:themeColor="text1"/>
          <w:sz w:val="24"/>
          <w:szCs w:val="24"/>
        </w:rPr>
        <w:t>lescente consideradas íntimas</w:t>
      </w:r>
      <w:r w:rsidR="000F0BD0"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o erógenas, por encima o por debajo de la ropa, intentos de beso,</w:t>
      </w:r>
      <w:r w:rsidR="000F0BD0"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contacto co</w:t>
      </w:r>
      <w:r w:rsidRPr="00526B3A">
        <w:rPr>
          <w:rFonts w:ascii="Times New Roman" w:hAnsi="Times New Roman" w:cs="Times New Roman"/>
          <w:color w:val="000000" w:themeColor="text1"/>
          <w:sz w:val="24"/>
          <w:szCs w:val="24"/>
        </w:rPr>
        <w:t>r</w:t>
      </w:r>
      <w:r w:rsidRPr="00526B3A">
        <w:rPr>
          <w:rFonts w:ascii="Times New Roman" w:hAnsi="Times New Roman" w:cs="Times New Roman"/>
          <w:color w:val="000000" w:themeColor="text1"/>
          <w:sz w:val="24"/>
          <w:szCs w:val="24"/>
        </w:rPr>
        <w:t>poral, excesivo acercamiento, etc</w:t>
      </w:r>
      <w:r w:rsidR="002C7E34" w:rsidRPr="00526B3A">
        <w:rPr>
          <w:rFonts w:ascii="Times New Roman" w:hAnsi="Times New Roman" w:cs="Times New Roman"/>
          <w:color w:val="000000" w:themeColor="text1"/>
          <w:sz w:val="24"/>
          <w:szCs w:val="24"/>
        </w:rPr>
        <w:t>.</w:t>
      </w:r>
    </w:p>
    <w:p w:rsidR="00E956A9" w:rsidRPr="00526B3A" w:rsidRDefault="00E956A9" w:rsidP="00FF6601">
      <w:pPr>
        <w:pStyle w:val="Prrafodelista"/>
        <w:numPr>
          <w:ilvl w:val="0"/>
          <w:numId w:val="3"/>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Obligar o incitar a tocar al adulto o </w:t>
      </w:r>
      <w:proofErr w:type="gramStart"/>
      <w:r w:rsidRPr="00526B3A">
        <w:rPr>
          <w:rFonts w:ascii="Times New Roman" w:hAnsi="Times New Roman" w:cs="Times New Roman"/>
          <w:color w:val="000000" w:themeColor="text1"/>
          <w:sz w:val="24"/>
          <w:szCs w:val="24"/>
        </w:rPr>
        <w:t>a</w:t>
      </w:r>
      <w:proofErr w:type="gramEnd"/>
      <w:r w:rsidRPr="00526B3A">
        <w:rPr>
          <w:rFonts w:ascii="Times New Roman" w:hAnsi="Times New Roman" w:cs="Times New Roman"/>
          <w:color w:val="000000" w:themeColor="text1"/>
          <w:sz w:val="24"/>
          <w:szCs w:val="24"/>
        </w:rPr>
        <w:t xml:space="preserve"> otros </w:t>
      </w:r>
      <w:r w:rsidR="002C7E34" w:rsidRPr="00526B3A">
        <w:rPr>
          <w:rFonts w:ascii="Times New Roman" w:hAnsi="Times New Roman" w:cs="Times New Roman"/>
          <w:color w:val="000000" w:themeColor="text1"/>
          <w:sz w:val="24"/>
          <w:szCs w:val="24"/>
        </w:rPr>
        <w:t>menores</w:t>
      </w:r>
      <w:r w:rsidRPr="00526B3A">
        <w:rPr>
          <w:rFonts w:ascii="Times New Roman" w:hAnsi="Times New Roman" w:cs="Times New Roman"/>
          <w:color w:val="000000" w:themeColor="text1"/>
          <w:sz w:val="24"/>
          <w:szCs w:val="24"/>
        </w:rPr>
        <w:t xml:space="preserve"> con fines</w:t>
      </w:r>
      <w:r w:rsidR="000F0BD0"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sexuales.</w:t>
      </w:r>
    </w:p>
    <w:p w:rsidR="00E956A9" w:rsidRPr="00526B3A" w:rsidRDefault="00E956A9" w:rsidP="00FF6601">
      <w:pPr>
        <w:pStyle w:val="Prrafodelista"/>
        <w:numPr>
          <w:ilvl w:val="0"/>
          <w:numId w:val="3"/>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Exhibicionismo y exposición deliberada al menor de </w:t>
      </w:r>
      <w:r w:rsidR="002C7E34" w:rsidRPr="00526B3A">
        <w:rPr>
          <w:rFonts w:ascii="Times New Roman" w:hAnsi="Times New Roman" w:cs="Times New Roman"/>
          <w:color w:val="000000" w:themeColor="text1"/>
          <w:sz w:val="24"/>
          <w:szCs w:val="24"/>
        </w:rPr>
        <w:t>m</w:t>
      </w:r>
      <w:r w:rsidRPr="00526B3A">
        <w:rPr>
          <w:rFonts w:ascii="Times New Roman" w:hAnsi="Times New Roman" w:cs="Times New Roman"/>
          <w:color w:val="000000" w:themeColor="text1"/>
          <w:sz w:val="24"/>
          <w:szCs w:val="24"/>
        </w:rPr>
        <w:t>aterial po</w:t>
      </w:r>
      <w:r w:rsidR="002C7E34" w:rsidRPr="00526B3A">
        <w:rPr>
          <w:rFonts w:ascii="Times New Roman" w:hAnsi="Times New Roman" w:cs="Times New Roman"/>
          <w:color w:val="000000" w:themeColor="text1"/>
          <w:sz w:val="24"/>
          <w:szCs w:val="24"/>
        </w:rPr>
        <w:t>rnográfic</w:t>
      </w:r>
      <w:r w:rsidRPr="00526B3A">
        <w:rPr>
          <w:rFonts w:ascii="Times New Roman" w:hAnsi="Times New Roman" w:cs="Times New Roman"/>
          <w:color w:val="000000" w:themeColor="text1"/>
          <w:sz w:val="24"/>
          <w:szCs w:val="24"/>
        </w:rPr>
        <w:t>o.</w:t>
      </w:r>
    </w:p>
    <w:p w:rsidR="00E956A9" w:rsidRPr="00526B3A" w:rsidRDefault="00E956A9" w:rsidP="00FF6601">
      <w:pPr>
        <w:pStyle w:val="Prrafodelista"/>
        <w:numPr>
          <w:ilvl w:val="0"/>
          <w:numId w:val="3"/>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Penetración oral, anal o vaginal,</w:t>
      </w:r>
      <w:r w:rsidR="00FD6E4C" w:rsidRPr="00526B3A">
        <w:rPr>
          <w:rFonts w:ascii="Times New Roman" w:hAnsi="Times New Roman" w:cs="Times New Roman"/>
          <w:color w:val="000000" w:themeColor="text1"/>
          <w:sz w:val="24"/>
          <w:szCs w:val="24"/>
        </w:rPr>
        <w:t xml:space="preserve"> o</w:t>
      </w:r>
      <w:r w:rsidRPr="00526B3A">
        <w:rPr>
          <w:rFonts w:ascii="Times New Roman" w:hAnsi="Times New Roman" w:cs="Times New Roman"/>
          <w:color w:val="000000" w:themeColor="text1"/>
          <w:sz w:val="24"/>
          <w:szCs w:val="24"/>
        </w:rPr>
        <w:t xml:space="preserve"> intento </w:t>
      </w:r>
      <w:r w:rsidR="002C7E34" w:rsidRPr="00526B3A">
        <w:rPr>
          <w:rFonts w:ascii="Times New Roman" w:hAnsi="Times New Roman" w:cs="Times New Roman"/>
          <w:color w:val="000000" w:themeColor="text1"/>
          <w:sz w:val="24"/>
          <w:szCs w:val="24"/>
        </w:rPr>
        <w:t>de</w:t>
      </w:r>
      <w:r w:rsidRPr="00526B3A">
        <w:rPr>
          <w:rFonts w:ascii="Times New Roman" w:hAnsi="Times New Roman" w:cs="Times New Roman"/>
          <w:color w:val="000000" w:themeColor="text1"/>
          <w:sz w:val="24"/>
          <w:szCs w:val="24"/>
        </w:rPr>
        <w:t xml:space="preserve"> penetración, con pene</w:t>
      </w:r>
      <w:r w:rsidR="000F0BD0"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o con objetos.</w:t>
      </w:r>
    </w:p>
    <w:p w:rsidR="009E43F2" w:rsidRPr="00526B3A" w:rsidRDefault="00E956A9" w:rsidP="00FF6601">
      <w:pPr>
        <w:pStyle w:val="Prrafodelista"/>
        <w:numPr>
          <w:ilvl w:val="0"/>
          <w:numId w:val="3"/>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Explotación sexual: incitar o per</w:t>
      </w:r>
      <w:r w:rsidR="002C7E34" w:rsidRPr="00526B3A">
        <w:rPr>
          <w:rFonts w:ascii="Times New Roman" w:hAnsi="Times New Roman" w:cs="Times New Roman"/>
          <w:color w:val="000000" w:themeColor="text1"/>
          <w:sz w:val="24"/>
          <w:szCs w:val="24"/>
        </w:rPr>
        <w:t>m</w:t>
      </w:r>
      <w:r w:rsidRPr="00526B3A">
        <w:rPr>
          <w:rFonts w:ascii="Times New Roman" w:hAnsi="Times New Roman" w:cs="Times New Roman"/>
          <w:color w:val="000000" w:themeColor="text1"/>
          <w:sz w:val="24"/>
          <w:szCs w:val="24"/>
        </w:rPr>
        <w:t xml:space="preserve">itir la participación de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w:t>
      </w:r>
      <w:r w:rsidR="002C7E34" w:rsidRPr="00526B3A">
        <w:rPr>
          <w:rFonts w:ascii="Times New Roman" w:hAnsi="Times New Roman" w:cs="Times New Roman"/>
          <w:color w:val="000000" w:themeColor="text1"/>
          <w:sz w:val="24"/>
          <w:szCs w:val="24"/>
        </w:rPr>
        <w:t>m</w:t>
      </w:r>
      <w:r w:rsidRPr="00526B3A">
        <w:rPr>
          <w:rFonts w:ascii="Times New Roman" w:hAnsi="Times New Roman" w:cs="Times New Roman"/>
          <w:color w:val="000000" w:themeColor="text1"/>
          <w:sz w:val="24"/>
          <w:szCs w:val="24"/>
        </w:rPr>
        <w:t xml:space="preserve">enor en la </w:t>
      </w:r>
      <w:r w:rsidR="000F0BD0" w:rsidRPr="00526B3A">
        <w:rPr>
          <w:rFonts w:ascii="Times New Roman" w:hAnsi="Times New Roman" w:cs="Times New Roman"/>
          <w:color w:val="000000" w:themeColor="text1"/>
          <w:sz w:val="24"/>
          <w:szCs w:val="24"/>
        </w:rPr>
        <w:t>p</w:t>
      </w:r>
      <w:r w:rsidRPr="00526B3A">
        <w:rPr>
          <w:rFonts w:ascii="Times New Roman" w:hAnsi="Times New Roman" w:cs="Times New Roman"/>
          <w:color w:val="000000" w:themeColor="text1"/>
          <w:sz w:val="24"/>
          <w:szCs w:val="24"/>
        </w:rPr>
        <w:t>rostitución, pornograf</w:t>
      </w:r>
      <w:r w:rsidR="0024120E" w:rsidRPr="00526B3A">
        <w:rPr>
          <w:rFonts w:ascii="Times New Roman" w:hAnsi="Times New Roman" w:cs="Times New Roman"/>
          <w:color w:val="000000" w:themeColor="text1"/>
          <w:sz w:val="24"/>
          <w:szCs w:val="24"/>
        </w:rPr>
        <w:t>í</w:t>
      </w:r>
      <w:r w:rsidRPr="00526B3A">
        <w:rPr>
          <w:rFonts w:ascii="Times New Roman" w:hAnsi="Times New Roman" w:cs="Times New Roman"/>
          <w:color w:val="000000" w:themeColor="text1"/>
          <w:sz w:val="24"/>
          <w:szCs w:val="24"/>
        </w:rPr>
        <w:t>a o espectáculos sexuales</w:t>
      </w:r>
      <w:r w:rsidR="002C7E34" w:rsidRPr="00526B3A">
        <w:rPr>
          <w:rFonts w:ascii="Times New Roman" w:hAnsi="Times New Roman" w:cs="Times New Roman"/>
          <w:color w:val="000000" w:themeColor="text1"/>
          <w:sz w:val="24"/>
          <w:szCs w:val="24"/>
        </w:rPr>
        <w:t xml:space="preserve">. </w:t>
      </w:r>
    </w:p>
    <w:p w:rsidR="00C110E9" w:rsidRPr="00526B3A" w:rsidRDefault="000F0BD0" w:rsidP="00FF6601">
      <w:pPr>
        <w:autoSpaceDE w:val="0"/>
        <w:autoSpaceDN w:val="0"/>
        <w:ind w:left="6"/>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lastRenderedPageBreak/>
        <w:t xml:space="preserve">La </w:t>
      </w:r>
      <w:r w:rsidR="00C110E9" w:rsidRPr="00526B3A">
        <w:rPr>
          <w:rFonts w:ascii="Times New Roman" w:hAnsi="Times New Roman" w:cs="Times New Roman"/>
          <w:b/>
          <w:color w:val="000000" w:themeColor="text1"/>
          <w:sz w:val="24"/>
          <w:szCs w:val="24"/>
        </w:rPr>
        <w:t>victim</w:t>
      </w:r>
      <w:r w:rsidR="00C13932" w:rsidRPr="00526B3A">
        <w:rPr>
          <w:rFonts w:ascii="Times New Roman" w:hAnsi="Times New Roman" w:cs="Times New Roman"/>
          <w:b/>
          <w:color w:val="000000" w:themeColor="text1"/>
          <w:sz w:val="24"/>
          <w:szCs w:val="24"/>
        </w:rPr>
        <w:t>a</w:t>
      </w:r>
    </w:p>
    <w:p w:rsidR="00C110E9" w:rsidRPr="00526B3A" w:rsidRDefault="00C110E9" w:rsidP="00FF6601">
      <w:pPr>
        <w:autoSpaceDE w:val="0"/>
        <w:autoSpaceDN w:val="0"/>
        <w:ind w:left="6"/>
        <w:jc w:val="both"/>
        <w:rPr>
          <w:rFonts w:ascii="Times New Roman" w:hAnsi="Times New Roman" w:cs="Times New Roman"/>
          <w:color w:val="000000" w:themeColor="text1"/>
          <w:sz w:val="24"/>
          <w:szCs w:val="24"/>
        </w:rPr>
      </w:pPr>
    </w:p>
    <w:p w:rsidR="009E43F2" w:rsidRPr="00526B3A" w:rsidRDefault="000F0BD0" w:rsidP="00FF6601">
      <w:pPr>
        <w:autoSpaceDE w:val="0"/>
        <w:autoSpaceDN w:val="0"/>
        <w:ind w:left="6" w:firstLine="702"/>
        <w:jc w:val="both"/>
        <w:rPr>
          <w:rFonts w:ascii="Times New Roman" w:hAnsi="Times New Roman" w:cs="Times New Roman"/>
          <w:color w:val="000000" w:themeColor="text1"/>
          <w:sz w:val="24"/>
          <w:szCs w:val="24"/>
        </w:rPr>
      </w:pPr>
      <w:proofErr w:type="gramStart"/>
      <w:r w:rsidRPr="00526B3A">
        <w:rPr>
          <w:rFonts w:ascii="Times New Roman" w:hAnsi="Times New Roman" w:cs="Times New Roman"/>
          <w:color w:val="000000" w:themeColor="text1"/>
          <w:sz w:val="24"/>
          <w:szCs w:val="24"/>
        </w:rPr>
        <w:t>Hablando de abusos a menores nos referiremos siempre a una v</w:t>
      </w:r>
      <w:r w:rsidR="00FD6E4C" w:rsidRPr="00526B3A">
        <w:rPr>
          <w:rFonts w:ascii="Times New Roman" w:hAnsi="Times New Roman" w:cs="Times New Roman"/>
          <w:color w:val="000000" w:themeColor="text1"/>
          <w:sz w:val="24"/>
          <w:szCs w:val="24"/>
        </w:rPr>
        <w:t>í</w:t>
      </w:r>
      <w:r w:rsidRPr="00526B3A">
        <w:rPr>
          <w:rFonts w:ascii="Times New Roman" w:hAnsi="Times New Roman" w:cs="Times New Roman"/>
          <w:color w:val="000000" w:themeColor="text1"/>
          <w:sz w:val="24"/>
          <w:szCs w:val="24"/>
        </w:rPr>
        <w:t>ctim</w:t>
      </w:r>
      <w:r w:rsidR="00FD6E4C" w:rsidRPr="00526B3A">
        <w:rPr>
          <w:rFonts w:ascii="Times New Roman" w:hAnsi="Times New Roman" w:cs="Times New Roman"/>
          <w:color w:val="000000" w:themeColor="text1"/>
          <w:sz w:val="24"/>
          <w:szCs w:val="24"/>
        </w:rPr>
        <w:t>a</w:t>
      </w:r>
      <w:r w:rsidRPr="00526B3A">
        <w:rPr>
          <w:rFonts w:ascii="Times New Roman" w:hAnsi="Times New Roman" w:cs="Times New Roman"/>
          <w:color w:val="000000" w:themeColor="text1"/>
          <w:sz w:val="24"/>
          <w:szCs w:val="24"/>
        </w:rPr>
        <w:t xml:space="preserve"> que no ha llegado a la edad legal de mayoría de edad.</w:t>
      </w:r>
      <w:proofErr w:type="gramEnd"/>
      <w:r w:rsidRPr="00526B3A">
        <w:rPr>
          <w:rFonts w:ascii="Times New Roman" w:hAnsi="Times New Roman" w:cs="Times New Roman"/>
          <w:color w:val="000000" w:themeColor="text1"/>
          <w:sz w:val="24"/>
          <w:szCs w:val="24"/>
        </w:rPr>
        <w:t xml:space="preserve"> Los 18 años marcan una línea legal donde se da por terminada la adolescencia y, con </w:t>
      </w:r>
      <w:proofErr w:type="gramStart"/>
      <w:r w:rsidRPr="00526B3A">
        <w:rPr>
          <w:rFonts w:ascii="Times New Roman" w:hAnsi="Times New Roman" w:cs="Times New Roman"/>
          <w:color w:val="000000" w:themeColor="text1"/>
          <w:sz w:val="24"/>
          <w:szCs w:val="24"/>
        </w:rPr>
        <w:t>ella</w:t>
      </w:r>
      <w:proofErr w:type="gramEnd"/>
      <w:r w:rsidRPr="00526B3A">
        <w:rPr>
          <w:rFonts w:ascii="Times New Roman" w:hAnsi="Times New Roman" w:cs="Times New Roman"/>
          <w:color w:val="000000" w:themeColor="text1"/>
          <w:sz w:val="24"/>
          <w:szCs w:val="24"/>
        </w:rPr>
        <w:t xml:space="preserve">, la minoría de edad. </w:t>
      </w:r>
    </w:p>
    <w:p w:rsidR="00C110E9" w:rsidRPr="00526B3A" w:rsidRDefault="00C110E9" w:rsidP="00FF6601">
      <w:pPr>
        <w:autoSpaceDE w:val="0"/>
        <w:autoSpaceDN w:val="0"/>
        <w:ind w:left="6"/>
        <w:jc w:val="both"/>
        <w:rPr>
          <w:rFonts w:ascii="Times New Roman" w:hAnsi="Times New Roman" w:cs="Times New Roman"/>
          <w:b/>
          <w:color w:val="000000" w:themeColor="text1"/>
          <w:sz w:val="24"/>
          <w:szCs w:val="24"/>
        </w:rPr>
      </w:pPr>
    </w:p>
    <w:p w:rsidR="00C110E9" w:rsidRPr="00526B3A" w:rsidRDefault="00C110E9" w:rsidP="00FF6601">
      <w:pPr>
        <w:autoSpaceDE w:val="0"/>
        <w:autoSpaceDN w:val="0"/>
        <w:ind w:left="6"/>
        <w:jc w:val="both"/>
        <w:rPr>
          <w:rFonts w:ascii="Times New Roman" w:hAnsi="Times New Roman" w:cs="Times New Roman"/>
          <w:b/>
          <w:color w:val="000000" w:themeColor="text1"/>
          <w:sz w:val="24"/>
          <w:szCs w:val="24"/>
        </w:rPr>
      </w:pPr>
    </w:p>
    <w:p w:rsidR="00C110E9" w:rsidRPr="00526B3A" w:rsidRDefault="000F0BD0" w:rsidP="00FF6601">
      <w:pPr>
        <w:autoSpaceDE w:val="0"/>
        <w:autoSpaceDN w:val="0"/>
        <w:ind w:left="6"/>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 xml:space="preserve">El </w:t>
      </w:r>
      <w:r w:rsidR="00C13932" w:rsidRPr="00526B3A">
        <w:rPr>
          <w:rFonts w:ascii="Times New Roman" w:hAnsi="Times New Roman" w:cs="Times New Roman"/>
          <w:b/>
          <w:color w:val="000000" w:themeColor="text1"/>
          <w:sz w:val="24"/>
          <w:szCs w:val="24"/>
        </w:rPr>
        <w:t>agres</w:t>
      </w:r>
      <w:r w:rsidR="00C110E9" w:rsidRPr="00526B3A">
        <w:rPr>
          <w:rFonts w:ascii="Times New Roman" w:hAnsi="Times New Roman" w:cs="Times New Roman"/>
          <w:b/>
          <w:color w:val="000000" w:themeColor="text1"/>
          <w:sz w:val="24"/>
          <w:szCs w:val="24"/>
        </w:rPr>
        <w:t>or</w:t>
      </w:r>
    </w:p>
    <w:p w:rsidR="00C110E9" w:rsidRPr="00526B3A" w:rsidRDefault="00C110E9" w:rsidP="00FF6601">
      <w:pPr>
        <w:autoSpaceDE w:val="0"/>
        <w:autoSpaceDN w:val="0"/>
        <w:ind w:left="6"/>
        <w:jc w:val="both"/>
        <w:rPr>
          <w:rFonts w:ascii="Times New Roman" w:hAnsi="Times New Roman" w:cs="Times New Roman"/>
          <w:color w:val="000000" w:themeColor="text1"/>
          <w:sz w:val="24"/>
          <w:szCs w:val="24"/>
        </w:rPr>
      </w:pPr>
    </w:p>
    <w:p w:rsidR="00C110E9" w:rsidRPr="00526B3A" w:rsidRDefault="000F0BD0" w:rsidP="00FF6601">
      <w:pPr>
        <w:autoSpaceDE w:val="0"/>
        <w:autoSpaceDN w:val="0"/>
        <w:ind w:left="6" w:firstLine="702"/>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La persona que abusa o agre</w:t>
      </w:r>
      <w:r w:rsidR="00FD6E4C" w:rsidRPr="00526B3A">
        <w:rPr>
          <w:rFonts w:ascii="Times New Roman" w:hAnsi="Times New Roman" w:cs="Times New Roman"/>
          <w:color w:val="000000" w:themeColor="text1"/>
          <w:sz w:val="24"/>
          <w:szCs w:val="24"/>
        </w:rPr>
        <w:t>de</w:t>
      </w:r>
      <w:r w:rsidRPr="00526B3A">
        <w:rPr>
          <w:rFonts w:ascii="Times New Roman" w:hAnsi="Times New Roman" w:cs="Times New Roman"/>
          <w:color w:val="000000" w:themeColor="text1"/>
          <w:sz w:val="24"/>
          <w:szCs w:val="24"/>
        </w:rPr>
        <w:t xml:space="preserve"> suele ser un adulto, mayoritariamente hombre, pero también puede ser mujer, sin descartar a un/a adolescente o preadolescente, es decir, también puede ser otro menor que se encuentre en una situación de poder con r</w:t>
      </w:r>
      <w:r w:rsidR="00FD6E4C" w:rsidRPr="00526B3A">
        <w:rPr>
          <w:rFonts w:ascii="Times New Roman" w:hAnsi="Times New Roman" w:cs="Times New Roman"/>
          <w:color w:val="000000" w:themeColor="text1"/>
          <w:sz w:val="24"/>
          <w:szCs w:val="24"/>
        </w:rPr>
        <w:t>es-</w:t>
      </w:r>
      <w:r w:rsidRPr="00526B3A">
        <w:rPr>
          <w:rFonts w:ascii="Times New Roman" w:hAnsi="Times New Roman" w:cs="Times New Roman"/>
          <w:color w:val="000000" w:themeColor="text1"/>
          <w:sz w:val="24"/>
          <w:szCs w:val="24"/>
        </w:rPr>
        <w:t>pecto a la víctima, bien por nivel de desarrollo, fuerza fisica, etc. La calificamos indistintamente de persona agresora o abusadora</w:t>
      </w:r>
      <w:r w:rsidR="00C110E9" w:rsidRPr="00526B3A">
        <w:rPr>
          <w:rFonts w:ascii="Times New Roman" w:hAnsi="Times New Roman" w:cs="Times New Roman"/>
          <w:color w:val="000000" w:themeColor="text1"/>
          <w:sz w:val="24"/>
          <w:szCs w:val="24"/>
        </w:rPr>
        <w:t>.</w:t>
      </w:r>
    </w:p>
    <w:p w:rsidR="00C110E9" w:rsidRPr="00526B3A" w:rsidRDefault="000F0BD0" w:rsidP="00FF6601">
      <w:pPr>
        <w:autoSpaceDE w:val="0"/>
        <w:autoSpaceDN w:val="0"/>
        <w:ind w:left="6" w:firstLine="702"/>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Para los fines de nuestro Protocolo sólo tendrán consideración los adolescentes y jóvenes </w:t>
      </w:r>
      <w:proofErr w:type="gramStart"/>
      <w:r w:rsidRPr="00526B3A">
        <w:rPr>
          <w:rFonts w:ascii="Times New Roman" w:hAnsi="Times New Roman" w:cs="Times New Roman"/>
          <w:color w:val="000000" w:themeColor="text1"/>
          <w:sz w:val="24"/>
          <w:szCs w:val="24"/>
        </w:rPr>
        <w:t>como</w:t>
      </w:r>
      <w:proofErr w:type="gramEnd"/>
      <w:r w:rsidRPr="00526B3A">
        <w:rPr>
          <w:rFonts w:ascii="Times New Roman" w:hAnsi="Times New Roman" w:cs="Times New Roman"/>
          <w:color w:val="000000" w:themeColor="text1"/>
          <w:sz w:val="24"/>
          <w:szCs w:val="24"/>
        </w:rPr>
        <w:t xml:space="preserve"> potenciales abusadores cuando dentro de las actividades pastorales se encarguen de niños más pequeños como catequistas, monitores, animadores de grupos, voluntarios, etc. En estos </w:t>
      </w:r>
      <w:proofErr w:type="gramStart"/>
      <w:r w:rsidRPr="00526B3A">
        <w:rPr>
          <w:rFonts w:ascii="Times New Roman" w:hAnsi="Times New Roman" w:cs="Times New Roman"/>
          <w:color w:val="000000" w:themeColor="text1"/>
          <w:sz w:val="24"/>
          <w:szCs w:val="24"/>
        </w:rPr>
        <w:t>casos,</w:t>
      </w:r>
      <w:proofErr w:type="gramEnd"/>
      <w:r w:rsidRPr="00526B3A">
        <w:rPr>
          <w:rFonts w:ascii="Times New Roman" w:hAnsi="Times New Roman" w:cs="Times New Roman"/>
          <w:color w:val="000000" w:themeColor="text1"/>
          <w:sz w:val="24"/>
          <w:szCs w:val="24"/>
        </w:rPr>
        <w:t xml:space="preserve"> deben conocer el Protocolo, igual que los adultos.</w:t>
      </w:r>
    </w:p>
    <w:p w:rsidR="000F0BD0" w:rsidRPr="00526B3A" w:rsidRDefault="000F0BD0" w:rsidP="00FF6601">
      <w:pPr>
        <w:autoSpaceDE w:val="0"/>
        <w:autoSpaceDN w:val="0"/>
        <w:ind w:left="6" w:firstLine="702"/>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Precisamente </w:t>
      </w:r>
      <w:r w:rsidR="00FD6E4C" w:rsidRPr="00526B3A">
        <w:rPr>
          <w:rFonts w:ascii="Times New Roman" w:hAnsi="Times New Roman" w:cs="Times New Roman"/>
          <w:color w:val="000000" w:themeColor="text1"/>
          <w:sz w:val="24"/>
          <w:szCs w:val="24"/>
        </w:rPr>
        <w:t xml:space="preserve">el </w:t>
      </w:r>
      <w:r w:rsidRPr="00526B3A">
        <w:rPr>
          <w:rFonts w:ascii="Times New Roman" w:hAnsi="Times New Roman" w:cs="Times New Roman"/>
          <w:color w:val="000000" w:themeColor="text1"/>
          <w:sz w:val="24"/>
          <w:szCs w:val="24"/>
        </w:rPr>
        <w:t>que sea un adulto cercano, en quien confía el niño o adolescente, investido de autoridad profesional o moral</w:t>
      </w:r>
      <w:r w:rsidR="00FD6E4C"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quien abuse sexualmente, suele tener consecuencias mucho más graves que el mismo abuso cometido por un desconocido. Siempre es posible que los agresores se sirvan no sólo de la cercanía, sino de la amistad o de la admiración que les profesa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niño o adolescente para conseguir su objetivo de abuso impune.</w:t>
      </w:r>
    </w:p>
    <w:p w:rsidR="006F4311" w:rsidRPr="00526B3A" w:rsidRDefault="006F4311" w:rsidP="00FF6601">
      <w:pPr>
        <w:jc w:val="both"/>
        <w:rPr>
          <w:rFonts w:ascii="Times New Roman" w:hAnsi="Times New Roman" w:cs="Times New Roman"/>
          <w:color w:val="000000" w:themeColor="text1"/>
          <w:sz w:val="24"/>
          <w:szCs w:val="24"/>
        </w:rPr>
      </w:pPr>
    </w:p>
    <w:p w:rsidR="00C110E9" w:rsidRPr="00526B3A" w:rsidRDefault="00C110E9" w:rsidP="00FF6601">
      <w:pPr>
        <w:jc w:val="both"/>
        <w:rPr>
          <w:rFonts w:ascii="Times New Roman" w:hAnsi="Times New Roman" w:cs="Times New Roman"/>
          <w:color w:val="000000" w:themeColor="text1"/>
          <w:sz w:val="24"/>
          <w:szCs w:val="24"/>
        </w:rPr>
      </w:pPr>
    </w:p>
    <w:p w:rsidR="006F4311" w:rsidRPr="00526B3A" w:rsidRDefault="001A0CE1" w:rsidP="00FF6601">
      <w:pPr>
        <w:jc w:val="both"/>
        <w:rPr>
          <w:rFonts w:ascii="Times New Roman" w:hAnsi="Times New Roman" w:cs="Times New Roman"/>
          <w:b/>
          <w:color w:val="000000" w:themeColor="text1"/>
          <w:sz w:val="24"/>
          <w:szCs w:val="24"/>
        </w:rPr>
      </w:pPr>
      <w:r w:rsidRPr="00526B3A">
        <w:rPr>
          <w:rFonts w:ascii="Times New Roman" w:hAnsi="Times New Roman" w:cs="Times New Roman"/>
          <w:b/>
          <w:color w:val="000000" w:themeColor="text1"/>
          <w:sz w:val="24"/>
          <w:szCs w:val="24"/>
        </w:rPr>
        <w:t>2</w:t>
      </w:r>
      <w:r w:rsidR="00C13932" w:rsidRPr="00526B3A">
        <w:rPr>
          <w:rFonts w:ascii="Times New Roman" w:hAnsi="Times New Roman" w:cs="Times New Roman"/>
          <w:b/>
          <w:color w:val="000000" w:themeColor="text1"/>
          <w:sz w:val="24"/>
          <w:szCs w:val="24"/>
        </w:rPr>
        <w:t>.-</w:t>
      </w:r>
      <w:r w:rsidR="006F4311" w:rsidRPr="00526B3A">
        <w:rPr>
          <w:rFonts w:ascii="Times New Roman" w:hAnsi="Times New Roman" w:cs="Times New Roman"/>
          <w:b/>
          <w:color w:val="000000" w:themeColor="text1"/>
          <w:sz w:val="24"/>
          <w:szCs w:val="24"/>
        </w:rPr>
        <w:t>PREVENCIÓN DEL ABUSO SEXUAL A MENORES</w:t>
      </w:r>
    </w:p>
    <w:p w:rsidR="00C13932" w:rsidRPr="00526B3A" w:rsidRDefault="00C13932" w:rsidP="00FF6601">
      <w:pPr>
        <w:jc w:val="both"/>
        <w:rPr>
          <w:rFonts w:ascii="Times New Roman" w:hAnsi="Times New Roman" w:cs="Times New Roman"/>
          <w:b/>
          <w:color w:val="000000" w:themeColor="text1"/>
          <w:sz w:val="24"/>
          <w:szCs w:val="24"/>
        </w:rPr>
      </w:pPr>
    </w:p>
    <w:p w:rsidR="009E43F2" w:rsidRPr="00526B3A" w:rsidRDefault="00C110E9" w:rsidP="00FF6601">
      <w:pPr>
        <w:autoSpaceDE w:val="0"/>
        <w:autoSpaceDN w:val="0"/>
        <w:ind w:firstLine="19"/>
        <w:jc w:val="both"/>
        <w:rPr>
          <w:rFonts w:ascii="Times New Roman" w:hAnsi="Times New Roman" w:cs="Times New Roman"/>
          <w:b/>
          <w:color w:val="000000" w:themeColor="text1"/>
          <w:sz w:val="24"/>
          <w:szCs w:val="24"/>
        </w:rPr>
      </w:pPr>
      <w:r w:rsidRPr="00526B3A">
        <w:rPr>
          <w:rFonts w:ascii="Times New Roman" w:hAnsi="Times New Roman" w:cs="Times New Roman"/>
          <w:b/>
          <w:color w:val="000000" w:themeColor="text1"/>
          <w:sz w:val="24"/>
          <w:szCs w:val="24"/>
        </w:rPr>
        <w:t>2.1.-</w:t>
      </w:r>
      <w:r w:rsidR="006F4311" w:rsidRPr="00526B3A">
        <w:rPr>
          <w:rFonts w:ascii="Times New Roman" w:hAnsi="Times New Roman" w:cs="Times New Roman"/>
          <w:b/>
          <w:color w:val="000000" w:themeColor="text1"/>
          <w:sz w:val="24"/>
          <w:szCs w:val="24"/>
        </w:rPr>
        <w:t>L</w:t>
      </w:r>
      <w:r w:rsidR="005E1EC6" w:rsidRPr="00526B3A">
        <w:rPr>
          <w:rFonts w:ascii="Times New Roman" w:hAnsi="Times New Roman" w:cs="Times New Roman"/>
          <w:b/>
          <w:color w:val="000000" w:themeColor="text1"/>
          <w:sz w:val="24"/>
          <w:szCs w:val="24"/>
        </w:rPr>
        <w:t>a selecció</w:t>
      </w:r>
      <w:r w:rsidR="00C13932" w:rsidRPr="00526B3A">
        <w:rPr>
          <w:rFonts w:ascii="Times New Roman" w:hAnsi="Times New Roman" w:cs="Times New Roman"/>
          <w:b/>
          <w:color w:val="000000" w:themeColor="text1"/>
          <w:sz w:val="24"/>
          <w:szCs w:val="24"/>
        </w:rPr>
        <w:t xml:space="preserve">n </w:t>
      </w:r>
      <w:proofErr w:type="gramStart"/>
      <w:r w:rsidR="00C13932" w:rsidRPr="00526B3A">
        <w:rPr>
          <w:rFonts w:ascii="Times New Roman" w:hAnsi="Times New Roman" w:cs="Times New Roman"/>
          <w:b/>
          <w:color w:val="000000" w:themeColor="text1"/>
          <w:sz w:val="24"/>
          <w:szCs w:val="24"/>
        </w:rPr>
        <w:t>del</w:t>
      </w:r>
      <w:proofErr w:type="gramEnd"/>
      <w:r w:rsidR="00C13932" w:rsidRPr="00526B3A">
        <w:rPr>
          <w:rFonts w:ascii="Times New Roman" w:hAnsi="Times New Roman" w:cs="Times New Roman"/>
          <w:b/>
          <w:color w:val="000000" w:themeColor="text1"/>
          <w:sz w:val="24"/>
          <w:szCs w:val="24"/>
        </w:rPr>
        <w:t xml:space="preserve"> personal y los colaboradores</w:t>
      </w:r>
    </w:p>
    <w:p w:rsidR="00C110E9" w:rsidRPr="00526B3A" w:rsidRDefault="00C110E9" w:rsidP="00FF6601">
      <w:pPr>
        <w:autoSpaceDE w:val="0"/>
        <w:autoSpaceDN w:val="0"/>
        <w:ind w:firstLine="19"/>
        <w:jc w:val="both"/>
        <w:rPr>
          <w:rFonts w:ascii="Times New Roman" w:hAnsi="Times New Roman" w:cs="Times New Roman"/>
          <w:color w:val="000000" w:themeColor="text1"/>
          <w:sz w:val="24"/>
          <w:szCs w:val="24"/>
        </w:rPr>
      </w:pPr>
    </w:p>
    <w:p w:rsidR="00C110E9" w:rsidRPr="00526B3A" w:rsidRDefault="006F4311" w:rsidP="00FF6601">
      <w:pPr>
        <w:autoSpaceDE w:val="0"/>
        <w:autoSpaceDN w:val="0"/>
        <w:ind w:firstLine="708"/>
        <w:jc w:val="both"/>
        <w:rPr>
          <w:rFonts w:ascii="Times New Roman" w:hAnsi="Times New Roman" w:cs="Times New Roman"/>
          <w:b/>
          <w:color w:val="000000" w:themeColor="text1"/>
          <w:sz w:val="24"/>
          <w:szCs w:val="24"/>
        </w:rPr>
      </w:pPr>
      <w:r w:rsidRPr="00526B3A">
        <w:rPr>
          <w:rFonts w:ascii="Times New Roman" w:hAnsi="Times New Roman" w:cs="Times New Roman"/>
          <w:color w:val="000000" w:themeColor="text1"/>
          <w:sz w:val="24"/>
          <w:szCs w:val="24"/>
        </w:rPr>
        <w:t xml:space="preserve">La selección de las personas implicadas en la pastoral o la docencia con menores marca el inicio de la actuación preventiva. </w:t>
      </w:r>
      <w:proofErr w:type="gramStart"/>
      <w:r w:rsidRPr="00526B3A">
        <w:rPr>
          <w:rFonts w:ascii="Times New Roman" w:hAnsi="Times New Roman" w:cs="Times New Roman"/>
          <w:color w:val="000000" w:themeColor="text1"/>
          <w:sz w:val="24"/>
          <w:szCs w:val="24"/>
        </w:rPr>
        <w:t>Incluye la selección adecuada de los seminaristas, formadores, profesores, catequistas, monitores, entrenadores, personal auxiliar y de mantenimiento, voluntarios, etc., es decir, de todo el personal con posible contacto con niños y adolescentes.</w:t>
      </w:r>
      <w:proofErr w:type="gramEnd"/>
    </w:p>
    <w:p w:rsidR="006F4311" w:rsidRPr="00526B3A" w:rsidRDefault="006F4311" w:rsidP="00FF6601">
      <w:pPr>
        <w:autoSpaceDE w:val="0"/>
        <w:autoSpaceDN w:val="0"/>
        <w:ind w:firstLine="708"/>
        <w:jc w:val="both"/>
        <w:rPr>
          <w:rFonts w:ascii="Times New Roman" w:hAnsi="Times New Roman" w:cs="Times New Roman"/>
          <w:b/>
          <w:color w:val="000000" w:themeColor="text1"/>
          <w:sz w:val="24"/>
          <w:szCs w:val="24"/>
        </w:rPr>
      </w:pPr>
      <w:r w:rsidRPr="00526B3A">
        <w:rPr>
          <w:rFonts w:ascii="Times New Roman" w:hAnsi="Times New Roman" w:cs="Times New Roman"/>
          <w:color w:val="000000" w:themeColor="text1"/>
          <w:sz w:val="24"/>
          <w:szCs w:val="24"/>
        </w:rPr>
        <w:t>Para realizar dicha selección:</w:t>
      </w:r>
    </w:p>
    <w:p w:rsidR="00D64355" w:rsidRPr="00526B3A" w:rsidRDefault="006F4311" w:rsidP="00FF6601">
      <w:pPr>
        <w:pStyle w:val="Prrafodelista"/>
        <w:numPr>
          <w:ilvl w:val="0"/>
          <w:numId w:val="18"/>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Será obligatorio solicitar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certificado negativo del Registro</w:t>
      </w:r>
      <w:r w:rsidR="00D64355"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Central de Delincuentes Sexuales</w:t>
      </w:r>
      <w:r w:rsidR="0089000C" w:rsidRPr="00526B3A">
        <w:rPr>
          <w:rStyle w:val="Refdenotaalpie"/>
          <w:rFonts w:ascii="Times New Roman" w:hAnsi="Times New Roman" w:cs="Times New Roman"/>
          <w:color w:val="000000" w:themeColor="text1"/>
          <w:sz w:val="24"/>
          <w:szCs w:val="24"/>
        </w:rPr>
        <w:footnoteReference w:id="8"/>
      </w:r>
      <w:r w:rsidRPr="00526B3A">
        <w:rPr>
          <w:rFonts w:ascii="Times New Roman" w:hAnsi="Times New Roman" w:cs="Times New Roman"/>
          <w:color w:val="000000" w:themeColor="text1"/>
          <w:sz w:val="24"/>
          <w:szCs w:val="24"/>
        </w:rPr>
        <w:t xml:space="preserve"> a toda persona que vaya a tener</w:t>
      </w:r>
      <w:r w:rsidR="00D64355"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responsabilidad profesional o voluntaria con menores en el ámbito de las instituciones y actividades diocesanas.</w:t>
      </w:r>
    </w:p>
    <w:p w:rsidR="00FD6E4C" w:rsidRPr="00526B3A" w:rsidRDefault="006F4311" w:rsidP="00FF6601">
      <w:pPr>
        <w:pStyle w:val="Prrafodelista"/>
        <w:numPr>
          <w:ilvl w:val="0"/>
          <w:numId w:val="18"/>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lastRenderedPageBreak/>
        <w:t xml:space="preserve">Además, todos los sacerdotes y laicos firmarán voluntariamente un documento escrito, que se archivará convenientemente en la </w:t>
      </w:r>
      <w:r w:rsidR="00FD6E4C" w:rsidRPr="00526B3A">
        <w:rPr>
          <w:rFonts w:ascii="Times New Roman" w:hAnsi="Times New Roman" w:cs="Times New Roman"/>
          <w:color w:val="000000" w:themeColor="text1"/>
          <w:sz w:val="24"/>
          <w:szCs w:val="24"/>
        </w:rPr>
        <w:t>D</w:t>
      </w:r>
      <w:r w:rsidRPr="00526B3A">
        <w:rPr>
          <w:rFonts w:ascii="Times New Roman" w:hAnsi="Times New Roman" w:cs="Times New Roman"/>
          <w:color w:val="000000" w:themeColor="text1"/>
          <w:sz w:val="24"/>
          <w:szCs w:val="24"/>
        </w:rPr>
        <w:t xml:space="preserve">iócesis, en el que de forma expresa </w:t>
      </w:r>
      <w:r w:rsidR="00D64355" w:rsidRPr="00526B3A">
        <w:rPr>
          <w:rFonts w:ascii="Times New Roman" w:hAnsi="Times New Roman" w:cs="Times New Roman"/>
          <w:color w:val="000000" w:themeColor="text1"/>
          <w:sz w:val="24"/>
          <w:szCs w:val="24"/>
        </w:rPr>
        <w:t>m</w:t>
      </w:r>
      <w:r w:rsidRPr="00526B3A">
        <w:rPr>
          <w:rFonts w:ascii="Times New Roman" w:hAnsi="Times New Roman" w:cs="Times New Roman"/>
          <w:color w:val="000000" w:themeColor="text1"/>
          <w:sz w:val="24"/>
          <w:szCs w:val="24"/>
        </w:rPr>
        <w:t>anifiesten:</w:t>
      </w:r>
    </w:p>
    <w:p w:rsidR="00FD6E4C" w:rsidRPr="00526B3A" w:rsidRDefault="006F4311" w:rsidP="00FF6601">
      <w:pPr>
        <w:pStyle w:val="Prrafodelista"/>
        <w:numPr>
          <w:ilvl w:val="1"/>
          <w:numId w:val="18"/>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su rechazo personal a todo tipo de abuso sexual</w:t>
      </w:r>
      <w:r w:rsidR="00D64355" w:rsidRPr="00526B3A">
        <w:rPr>
          <w:rFonts w:ascii="Times New Roman" w:hAnsi="Times New Roman" w:cs="Times New Roman"/>
          <w:color w:val="000000" w:themeColor="text1"/>
          <w:sz w:val="24"/>
          <w:szCs w:val="24"/>
        </w:rPr>
        <w:t>;</w:t>
      </w:r>
    </w:p>
    <w:p w:rsidR="00FD6E4C" w:rsidRPr="00526B3A" w:rsidRDefault="006F4311" w:rsidP="00FF6601">
      <w:pPr>
        <w:pStyle w:val="Prrafodelista"/>
        <w:numPr>
          <w:ilvl w:val="1"/>
          <w:numId w:val="18"/>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que conocen la doctrina de la lglesia sobre este asunto y</w:t>
      </w:r>
      <w:r w:rsidR="00D64355"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que, por lo tanto, la persona que incurre en este tipo de delitos</w:t>
      </w:r>
      <w:r w:rsidR="00FD6E4C" w:rsidRPr="00526B3A">
        <w:rPr>
          <w:rFonts w:ascii="Times New Roman" w:hAnsi="Times New Roman" w:cs="Times New Roman"/>
          <w:color w:val="000000" w:themeColor="text1"/>
          <w:sz w:val="24"/>
          <w:szCs w:val="24"/>
        </w:rPr>
        <w:t>,</w:t>
      </w:r>
      <w:r w:rsidR="00D64355"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ejerciendo una misión pastoral manifiesta una conducta gravemente contraria a la ley de Dios y a las nor</w:t>
      </w:r>
      <w:r w:rsidR="00FD6E4C" w:rsidRPr="00526B3A">
        <w:rPr>
          <w:rFonts w:ascii="Times New Roman" w:hAnsi="Times New Roman" w:cs="Times New Roman"/>
          <w:color w:val="000000" w:themeColor="text1"/>
          <w:sz w:val="24"/>
          <w:szCs w:val="24"/>
        </w:rPr>
        <w:t>m</w:t>
      </w:r>
      <w:r w:rsidRPr="00526B3A">
        <w:rPr>
          <w:rFonts w:ascii="Times New Roman" w:hAnsi="Times New Roman" w:cs="Times New Roman"/>
          <w:color w:val="000000" w:themeColor="text1"/>
          <w:sz w:val="24"/>
          <w:szCs w:val="24"/>
        </w:rPr>
        <w:t>as eclesiales</w:t>
      </w:r>
      <w:r w:rsidR="00D64355" w:rsidRPr="00526B3A">
        <w:rPr>
          <w:rFonts w:ascii="Times New Roman" w:hAnsi="Times New Roman" w:cs="Times New Roman"/>
          <w:color w:val="000000" w:themeColor="text1"/>
          <w:sz w:val="24"/>
          <w:szCs w:val="24"/>
        </w:rPr>
        <w:t>;</w:t>
      </w:r>
    </w:p>
    <w:p w:rsidR="00FD6E4C" w:rsidRPr="00526B3A" w:rsidRDefault="006F4311" w:rsidP="00FF6601">
      <w:pPr>
        <w:pStyle w:val="Prrafodelista"/>
        <w:numPr>
          <w:ilvl w:val="1"/>
          <w:numId w:val="18"/>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que su conducta es también delictiva según la legislación</w:t>
      </w:r>
      <w:r w:rsidR="00D64355"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 xml:space="preserve">civil y </w:t>
      </w:r>
      <w:r w:rsidR="00D64355" w:rsidRPr="00526B3A">
        <w:rPr>
          <w:rFonts w:ascii="Times New Roman" w:hAnsi="Times New Roman" w:cs="Times New Roman"/>
          <w:color w:val="000000" w:themeColor="text1"/>
          <w:sz w:val="24"/>
          <w:szCs w:val="24"/>
        </w:rPr>
        <w:t>que han sido</w:t>
      </w:r>
      <w:r w:rsidRPr="00526B3A">
        <w:rPr>
          <w:rFonts w:ascii="Times New Roman" w:hAnsi="Times New Roman" w:cs="Times New Roman"/>
          <w:color w:val="000000" w:themeColor="text1"/>
          <w:sz w:val="24"/>
          <w:szCs w:val="24"/>
        </w:rPr>
        <w:t xml:space="preserve"> inf</w:t>
      </w:r>
      <w:r w:rsidR="00D64355" w:rsidRPr="00526B3A">
        <w:rPr>
          <w:rFonts w:ascii="Times New Roman" w:hAnsi="Times New Roman" w:cs="Times New Roman"/>
          <w:color w:val="000000" w:themeColor="text1"/>
          <w:sz w:val="24"/>
          <w:szCs w:val="24"/>
        </w:rPr>
        <w:t>ormados</w:t>
      </w:r>
      <w:r w:rsidRPr="00526B3A">
        <w:rPr>
          <w:rFonts w:ascii="Times New Roman" w:hAnsi="Times New Roman" w:cs="Times New Roman"/>
          <w:color w:val="000000" w:themeColor="text1"/>
          <w:sz w:val="24"/>
          <w:szCs w:val="24"/>
        </w:rPr>
        <w:t xml:space="preserve"> de las leyes vigentes en esta</w:t>
      </w:r>
      <w:r w:rsidR="00D64355" w:rsidRPr="00526B3A">
        <w:rPr>
          <w:rFonts w:ascii="Times New Roman" w:hAnsi="Times New Roman" w:cs="Times New Roman"/>
          <w:color w:val="000000" w:themeColor="text1"/>
          <w:sz w:val="24"/>
          <w:szCs w:val="24"/>
        </w:rPr>
        <w:t xml:space="preserve"> materia;</w:t>
      </w:r>
    </w:p>
    <w:p w:rsidR="00D64355" w:rsidRPr="00526B3A" w:rsidRDefault="006F4311" w:rsidP="00FF6601">
      <w:pPr>
        <w:pStyle w:val="Prrafodelista"/>
        <w:numPr>
          <w:ilvl w:val="1"/>
          <w:numId w:val="18"/>
        </w:numPr>
        <w:autoSpaceDE w:val="0"/>
        <w:autoSpaceDN w:val="0"/>
        <w:jc w:val="both"/>
        <w:rPr>
          <w:rFonts w:ascii="Times New Roman" w:hAnsi="Times New Roman" w:cs="Times New Roman"/>
          <w:color w:val="000000" w:themeColor="text1"/>
          <w:sz w:val="24"/>
          <w:szCs w:val="24"/>
        </w:rPr>
      </w:pPr>
      <w:proofErr w:type="gramStart"/>
      <w:r w:rsidRPr="00526B3A">
        <w:rPr>
          <w:rFonts w:ascii="Times New Roman" w:hAnsi="Times New Roman" w:cs="Times New Roman"/>
          <w:color w:val="000000" w:themeColor="text1"/>
          <w:sz w:val="24"/>
          <w:szCs w:val="24"/>
        </w:rPr>
        <w:t>que</w:t>
      </w:r>
      <w:proofErr w:type="gramEnd"/>
      <w:r w:rsidR="00D64355"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si cometen c</w:t>
      </w:r>
      <w:r w:rsidR="00D64355" w:rsidRPr="00526B3A">
        <w:rPr>
          <w:rFonts w:ascii="Times New Roman" w:hAnsi="Times New Roman" w:cs="Times New Roman"/>
          <w:color w:val="000000" w:themeColor="text1"/>
          <w:sz w:val="24"/>
          <w:szCs w:val="24"/>
        </w:rPr>
        <w:t>ual</w:t>
      </w:r>
      <w:r w:rsidRPr="00526B3A">
        <w:rPr>
          <w:rFonts w:ascii="Times New Roman" w:hAnsi="Times New Roman" w:cs="Times New Roman"/>
          <w:color w:val="000000" w:themeColor="text1"/>
          <w:sz w:val="24"/>
          <w:szCs w:val="24"/>
        </w:rPr>
        <w:t>quier a</w:t>
      </w:r>
      <w:r w:rsidR="00D64355"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to de abusos de men</w:t>
      </w:r>
      <w:r w:rsidR="00D64355" w:rsidRPr="00526B3A">
        <w:rPr>
          <w:rFonts w:ascii="Times New Roman" w:hAnsi="Times New Roman" w:cs="Times New Roman"/>
          <w:color w:val="000000" w:themeColor="text1"/>
          <w:sz w:val="24"/>
          <w:szCs w:val="24"/>
        </w:rPr>
        <w:t>ores</w:t>
      </w:r>
      <w:r w:rsidR="00FD6E4C"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lo hacen</w:t>
      </w:r>
      <w:r w:rsidR="00D64355" w:rsidRPr="00526B3A">
        <w:rPr>
          <w:rFonts w:ascii="Times New Roman" w:hAnsi="Times New Roman" w:cs="Times New Roman"/>
          <w:color w:val="000000" w:themeColor="text1"/>
          <w:sz w:val="24"/>
          <w:szCs w:val="24"/>
        </w:rPr>
        <w:t xml:space="preserve"> engañando y traic</w:t>
      </w:r>
      <w:r w:rsidRPr="00526B3A">
        <w:rPr>
          <w:rFonts w:ascii="Times New Roman" w:hAnsi="Times New Roman" w:cs="Times New Roman"/>
          <w:color w:val="000000" w:themeColor="text1"/>
          <w:sz w:val="24"/>
          <w:szCs w:val="24"/>
        </w:rPr>
        <w:t>ionando la voluntad de la lglesia, siendo</w:t>
      </w:r>
      <w:r w:rsidR="00D64355"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responsables de los mis</w:t>
      </w:r>
      <w:r w:rsidR="00FD6E4C" w:rsidRPr="00526B3A">
        <w:rPr>
          <w:rFonts w:ascii="Times New Roman" w:hAnsi="Times New Roman" w:cs="Times New Roman"/>
          <w:color w:val="000000" w:themeColor="text1"/>
          <w:sz w:val="24"/>
          <w:szCs w:val="24"/>
        </w:rPr>
        <w:t>mos ú</w:t>
      </w:r>
      <w:r w:rsidRPr="00526B3A">
        <w:rPr>
          <w:rFonts w:ascii="Times New Roman" w:hAnsi="Times New Roman" w:cs="Times New Roman"/>
          <w:color w:val="000000" w:themeColor="text1"/>
          <w:sz w:val="24"/>
          <w:szCs w:val="24"/>
        </w:rPr>
        <w:t>nica y excl</w:t>
      </w:r>
      <w:r w:rsidR="00FD6E4C" w:rsidRPr="00526B3A">
        <w:rPr>
          <w:rFonts w:ascii="Times New Roman" w:hAnsi="Times New Roman" w:cs="Times New Roman"/>
          <w:color w:val="000000" w:themeColor="text1"/>
          <w:sz w:val="24"/>
          <w:szCs w:val="24"/>
        </w:rPr>
        <w:t>usi</w:t>
      </w:r>
      <w:r w:rsidRPr="00526B3A">
        <w:rPr>
          <w:rFonts w:ascii="Times New Roman" w:hAnsi="Times New Roman" w:cs="Times New Roman"/>
          <w:color w:val="000000" w:themeColor="text1"/>
          <w:sz w:val="24"/>
          <w:szCs w:val="24"/>
        </w:rPr>
        <w:t>vamente quien</w:t>
      </w:r>
      <w:r w:rsidR="00D64355"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los realice</w:t>
      </w:r>
      <w:r w:rsidR="00D64355" w:rsidRPr="00526B3A">
        <w:rPr>
          <w:rFonts w:ascii="Times New Roman" w:hAnsi="Times New Roman" w:cs="Times New Roman"/>
          <w:color w:val="000000" w:themeColor="text1"/>
          <w:sz w:val="24"/>
          <w:szCs w:val="24"/>
        </w:rPr>
        <w:t xml:space="preserve">. </w:t>
      </w:r>
    </w:p>
    <w:p w:rsidR="00D64355" w:rsidRPr="00526B3A" w:rsidRDefault="00D64355" w:rsidP="00FF6601">
      <w:pPr>
        <w:pStyle w:val="Prrafodelista"/>
        <w:numPr>
          <w:ilvl w:val="0"/>
          <w:numId w:val="18"/>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Es c</w:t>
      </w:r>
      <w:r w:rsidR="006F4311" w:rsidRPr="00526B3A">
        <w:rPr>
          <w:rFonts w:ascii="Times New Roman" w:hAnsi="Times New Roman" w:cs="Times New Roman"/>
          <w:color w:val="000000" w:themeColor="text1"/>
          <w:sz w:val="24"/>
          <w:szCs w:val="24"/>
        </w:rPr>
        <w:t xml:space="preserve">onveniente explorar en entrevista o diálogo </w:t>
      </w:r>
      <w:r w:rsidRPr="00526B3A">
        <w:rPr>
          <w:rFonts w:ascii="Times New Roman" w:hAnsi="Times New Roman" w:cs="Times New Roman"/>
          <w:color w:val="000000" w:themeColor="text1"/>
          <w:sz w:val="24"/>
          <w:szCs w:val="24"/>
        </w:rPr>
        <w:t>directo con cad</w:t>
      </w:r>
      <w:r w:rsidR="006F4311" w:rsidRPr="00526B3A">
        <w:rPr>
          <w:rFonts w:ascii="Times New Roman" w:hAnsi="Times New Roman" w:cs="Times New Roman"/>
          <w:color w:val="000000" w:themeColor="text1"/>
          <w:sz w:val="24"/>
          <w:szCs w:val="24"/>
        </w:rPr>
        <w:t>a</w:t>
      </w:r>
      <w:r w:rsidRPr="00526B3A">
        <w:rPr>
          <w:rFonts w:ascii="Times New Roman" w:hAnsi="Times New Roman" w:cs="Times New Roman"/>
          <w:color w:val="000000" w:themeColor="text1"/>
          <w:sz w:val="24"/>
          <w:szCs w:val="24"/>
        </w:rPr>
        <w:t xml:space="preserve"> </w:t>
      </w:r>
      <w:r w:rsidR="006F4311" w:rsidRPr="00526B3A">
        <w:rPr>
          <w:rFonts w:ascii="Times New Roman" w:hAnsi="Times New Roman" w:cs="Times New Roman"/>
          <w:color w:val="000000" w:themeColor="text1"/>
          <w:sz w:val="24"/>
          <w:szCs w:val="24"/>
        </w:rPr>
        <w:t>persona las precauciones y dudas sobre su trabajo con los menores: problemas y ventajas.</w:t>
      </w:r>
    </w:p>
    <w:p w:rsidR="00D64355" w:rsidRPr="00526B3A" w:rsidRDefault="006F4311" w:rsidP="00FF6601">
      <w:pPr>
        <w:pStyle w:val="Prrafodelista"/>
        <w:numPr>
          <w:ilvl w:val="0"/>
          <w:numId w:val="18"/>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Siempre se ha de mostrar la existencia y conocimiento de </w:t>
      </w:r>
      <w:proofErr w:type="gramStart"/>
      <w:r w:rsidRPr="00526B3A">
        <w:rPr>
          <w:rFonts w:ascii="Times New Roman" w:hAnsi="Times New Roman" w:cs="Times New Roman"/>
          <w:color w:val="000000" w:themeColor="text1"/>
          <w:sz w:val="24"/>
          <w:szCs w:val="24"/>
        </w:rPr>
        <w:t>este</w:t>
      </w:r>
      <w:proofErr w:type="gramEnd"/>
      <w:r w:rsidR="00D64355"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 xml:space="preserve">Protocolo interno en el momento de la selección y el </w:t>
      </w:r>
      <w:r w:rsidR="00D64355" w:rsidRPr="00526B3A">
        <w:rPr>
          <w:rFonts w:ascii="Times New Roman" w:hAnsi="Times New Roman" w:cs="Times New Roman"/>
          <w:color w:val="000000" w:themeColor="text1"/>
          <w:sz w:val="24"/>
          <w:szCs w:val="24"/>
        </w:rPr>
        <w:t xml:space="preserve">compromiso </w:t>
      </w:r>
      <w:r w:rsidRPr="00526B3A">
        <w:rPr>
          <w:rFonts w:ascii="Times New Roman" w:hAnsi="Times New Roman" w:cs="Times New Roman"/>
          <w:color w:val="000000" w:themeColor="text1"/>
          <w:sz w:val="24"/>
          <w:szCs w:val="24"/>
        </w:rPr>
        <w:t>de seg</w:t>
      </w:r>
      <w:r w:rsidR="00D64355" w:rsidRPr="00526B3A">
        <w:rPr>
          <w:rFonts w:ascii="Times New Roman" w:hAnsi="Times New Roman" w:cs="Times New Roman"/>
          <w:color w:val="000000" w:themeColor="text1"/>
          <w:sz w:val="24"/>
          <w:szCs w:val="24"/>
        </w:rPr>
        <w:t>ui</w:t>
      </w:r>
      <w:r w:rsidRPr="00526B3A">
        <w:rPr>
          <w:rFonts w:ascii="Times New Roman" w:hAnsi="Times New Roman" w:cs="Times New Roman"/>
          <w:color w:val="000000" w:themeColor="text1"/>
          <w:sz w:val="24"/>
          <w:szCs w:val="24"/>
        </w:rPr>
        <w:t>rlo.</w:t>
      </w:r>
    </w:p>
    <w:p w:rsidR="006F4311" w:rsidRPr="00526B3A" w:rsidRDefault="00D64355" w:rsidP="00FF6601">
      <w:pPr>
        <w:pStyle w:val="Prrafodelista"/>
        <w:numPr>
          <w:ilvl w:val="0"/>
          <w:numId w:val="18"/>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Habrá un</w:t>
      </w:r>
      <w:r w:rsidR="006F4311" w:rsidRPr="00526B3A">
        <w:rPr>
          <w:rFonts w:ascii="Times New Roman" w:hAnsi="Times New Roman" w:cs="Times New Roman"/>
          <w:color w:val="000000" w:themeColor="text1"/>
          <w:sz w:val="24"/>
          <w:szCs w:val="24"/>
        </w:rPr>
        <w:t xml:space="preserve"> compromiso de participar en temas de f</w:t>
      </w:r>
      <w:r w:rsidRPr="00526B3A">
        <w:rPr>
          <w:rFonts w:ascii="Times New Roman" w:hAnsi="Times New Roman" w:cs="Times New Roman"/>
          <w:color w:val="000000" w:themeColor="text1"/>
          <w:sz w:val="24"/>
          <w:szCs w:val="24"/>
        </w:rPr>
        <w:t>o</w:t>
      </w:r>
      <w:r w:rsidR="006F4311" w:rsidRPr="00526B3A">
        <w:rPr>
          <w:rFonts w:ascii="Times New Roman" w:hAnsi="Times New Roman" w:cs="Times New Roman"/>
          <w:color w:val="000000" w:themeColor="text1"/>
          <w:sz w:val="24"/>
          <w:szCs w:val="24"/>
        </w:rPr>
        <w:t>rmación sobre</w:t>
      </w:r>
      <w:r w:rsidRPr="00526B3A">
        <w:rPr>
          <w:rFonts w:ascii="Times New Roman" w:hAnsi="Times New Roman" w:cs="Times New Roman"/>
          <w:color w:val="000000" w:themeColor="text1"/>
          <w:sz w:val="24"/>
          <w:szCs w:val="24"/>
        </w:rPr>
        <w:t xml:space="preserve"> </w:t>
      </w:r>
      <w:r w:rsidR="006F4311" w:rsidRPr="00526B3A">
        <w:rPr>
          <w:rFonts w:ascii="Times New Roman" w:hAnsi="Times New Roman" w:cs="Times New Roman"/>
          <w:color w:val="000000" w:themeColor="text1"/>
          <w:sz w:val="24"/>
          <w:szCs w:val="24"/>
        </w:rPr>
        <w:t>abusos y sus consecuencias</w:t>
      </w:r>
      <w:r w:rsidR="00FD6E4C" w:rsidRPr="00526B3A">
        <w:rPr>
          <w:rFonts w:ascii="Times New Roman" w:hAnsi="Times New Roman" w:cs="Times New Roman"/>
          <w:color w:val="000000" w:themeColor="text1"/>
          <w:sz w:val="24"/>
          <w:szCs w:val="24"/>
        </w:rPr>
        <w:t>,</w:t>
      </w:r>
      <w:r w:rsidR="006F4311" w:rsidRPr="00526B3A">
        <w:rPr>
          <w:rFonts w:ascii="Times New Roman" w:hAnsi="Times New Roman" w:cs="Times New Roman"/>
          <w:color w:val="000000" w:themeColor="text1"/>
          <w:sz w:val="24"/>
          <w:szCs w:val="24"/>
        </w:rPr>
        <w:t xml:space="preserve"> y </w:t>
      </w:r>
      <w:r w:rsidR="00FD6E4C" w:rsidRPr="00526B3A">
        <w:rPr>
          <w:rFonts w:ascii="Times New Roman" w:hAnsi="Times New Roman" w:cs="Times New Roman"/>
          <w:color w:val="000000" w:themeColor="text1"/>
          <w:sz w:val="24"/>
          <w:szCs w:val="24"/>
        </w:rPr>
        <w:t xml:space="preserve">sobre los </w:t>
      </w:r>
      <w:r w:rsidR="006F4311" w:rsidRPr="00526B3A">
        <w:rPr>
          <w:rFonts w:ascii="Times New Roman" w:hAnsi="Times New Roman" w:cs="Times New Roman"/>
          <w:color w:val="000000" w:themeColor="text1"/>
          <w:sz w:val="24"/>
          <w:szCs w:val="24"/>
        </w:rPr>
        <w:t>modos de actuar ante los mismos</w:t>
      </w:r>
      <w:r w:rsidRPr="00526B3A">
        <w:rPr>
          <w:rFonts w:ascii="Times New Roman" w:hAnsi="Times New Roman" w:cs="Times New Roman"/>
          <w:color w:val="000000" w:themeColor="text1"/>
          <w:sz w:val="24"/>
          <w:szCs w:val="24"/>
        </w:rPr>
        <w:t xml:space="preserve"> que</w:t>
      </w:r>
      <w:r w:rsidR="006F4311" w:rsidRPr="00526B3A">
        <w:rPr>
          <w:rFonts w:ascii="Times New Roman" w:hAnsi="Times New Roman" w:cs="Times New Roman"/>
          <w:color w:val="000000" w:themeColor="text1"/>
          <w:sz w:val="24"/>
          <w:szCs w:val="24"/>
        </w:rPr>
        <w:t>, programados por la Dió</w:t>
      </w:r>
      <w:r w:rsidRPr="00526B3A">
        <w:rPr>
          <w:rFonts w:ascii="Times New Roman" w:hAnsi="Times New Roman" w:cs="Times New Roman"/>
          <w:color w:val="000000" w:themeColor="text1"/>
          <w:sz w:val="24"/>
          <w:szCs w:val="24"/>
        </w:rPr>
        <w:t>ce</w:t>
      </w:r>
      <w:r w:rsidR="006F4311" w:rsidRPr="00526B3A">
        <w:rPr>
          <w:rFonts w:ascii="Times New Roman" w:hAnsi="Times New Roman" w:cs="Times New Roman"/>
          <w:color w:val="000000" w:themeColor="text1"/>
          <w:sz w:val="24"/>
          <w:szCs w:val="24"/>
        </w:rPr>
        <w:t>sis</w:t>
      </w:r>
      <w:r w:rsidRPr="00526B3A">
        <w:rPr>
          <w:rFonts w:ascii="Times New Roman" w:hAnsi="Times New Roman" w:cs="Times New Roman"/>
          <w:color w:val="000000" w:themeColor="text1"/>
          <w:sz w:val="24"/>
          <w:szCs w:val="24"/>
        </w:rPr>
        <w:t>,</w:t>
      </w:r>
      <w:r w:rsidR="006F4311" w:rsidRPr="00526B3A">
        <w:rPr>
          <w:rFonts w:ascii="Times New Roman" w:hAnsi="Times New Roman" w:cs="Times New Roman"/>
          <w:color w:val="000000" w:themeColor="text1"/>
          <w:sz w:val="24"/>
          <w:szCs w:val="24"/>
        </w:rPr>
        <w:t xml:space="preserve"> con la temporalidad </w:t>
      </w:r>
      <w:r w:rsidRPr="00526B3A">
        <w:rPr>
          <w:rFonts w:ascii="Times New Roman" w:hAnsi="Times New Roman" w:cs="Times New Roman"/>
          <w:color w:val="000000" w:themeColor="text1"/>
          <w:sz w:val="24"/>
          <w:szCs w:val="24"/>
        </w:rPr>
        <w:t>q</w:t>
      </w:r>
      <w:r w:rsidR="006F4311" w:rsidRPr="00526B3A">
        <w:rPr>
          <w:rFonts w:ascii="Times New Roman" w:hAnsi="Times New Roman" w:cs="Times New Roman"/>
          <w:color w:val="000000" w:themeColor="text1"/>
          <w:sz w:val="24"/>
          <w:szCs w:val="24"/>
        </w:rPr>
        <w:t>ue se</w:t>
      </w:r>
      <w:r w:rsidRPr="00526B3A">
        <w:rPr>
          <w:rFonts w:ascii="Times New Roman" w:hAnsi="Times New Roman" w:cs="Times New Roman"/>
          <w:color w:val="000000" w:themeColor="text1"/>
          <w:sz w:val="24"/>
          <w:szCs w:val="24"/>
        </w:rPr>
        <w:t xml:space="preserve"> </w:t>
      </w:r>
      <w:r w:rsidR="006F4311" w:rsidRPr="00526B3A">
        <w:rPr>
          <w:rFonts w:ascii="Times New Roman" w:hAnsi="Times New Roman" w:cs="Times New Roman"/>
          <w:color w:val="000000" w:themeColor="text1"/>
          <w:sz w:val="24"/>
          <w:szCs w:val="24"/>
        </w:rPr>
        <w:t>estime oportuna</w:t>
      </w:r>
      <w:r w:rsidRPr="00526B3A">
        <w:rPr>
          <w:rFonts w:ascii="Times New Roman" w:hAnsi="Times New Roman" w:cs="Times New Roman"/>
          <w:color w:val="000000" w:themeColor="text1"/>
          <w:sz w:val="24"/>
          <w:szCs w:val="24"/>
        </w:rPr>
        <w:t>,</w:t>
      </w:r>
      <w:r w:rsidR="006F4311" w:rsidRPr="00526B3A">
        <w:rPr>
          <w:rFonts w:ascii="Times New Roman" w:hAnsi="Times New Roman" w:cs="Times New Roman"/>
          <w:color w:val="000000" w:themeColor="text1"/>
          <w:sz w:val="24"/>
          <w:szCs w:val="24"/>
        </w:rPr>
        <w:t xml:space="preserve"> e impartidos por expe</w:t>
      </w:r>
      <w:r w:rsidRPr="00526B3A">
        <w:rPr>
          <w:rFonts w:ascii="Times New Roman" w:hAnsi="Times New Roman" w:cs="Times New Roman"/>
          <w:color w:val="000000" w:themeColor="text1"/>
          <w:sz w:val="24"/>
          <w:szCs w:val="24"/>
        </w:rPr>
        <w:t>r</w:t>
      </w:r>
      <w:r w:rsidR="006F4311" w:rsidRPr="00526B3A">
        <w:rPr>
          <w:rFonts w:ascii="Times New Roman" w:hAnsi="Times New Roman" w:cs="Times New Roman"/>
          <w:color w:val="000000" w:themeColor="text1"/>
          <w:sz w:val="24"/>
          <w:szCs w:val="24"/>
        </w:rPr>
        <w:t>tos, se destinarán a todos</w:t>
      </w:r>
      <w:r w:rsidRPr="00526B3A">
        <w:rPr>
          <w:rFonts w:ascii="Times New Roman" w:hAnsi="Times New Roman" w:cs="Times New Roman"/>
          <w:color w:val="000000" w:themeColor="text1"/>
          <w:sz w:val="24"/>
          <w:szCs w:val="24"/>
        </w:rPr>
        <w:t xml:space="preserve"> aquellos</w:t>
      </w:r>
      <w:r w:rsidR="006F4311" w:rsidRPr="00526B3A">
        <w:rPr>
          <w:rFonts w:ascii="Times New Roman" w:hAnsi="Times New Roman" w:cs="Times New Roman"/>
          <w:color w:val="000000" w:themeColor="text1"/>
          <w:sz w:val="24"/>
          <w:szCs w:val="24"/>
        </w:rPr>
        <w:t xml:space="preserve"> que trabajen con niños y adolescentes, sean sacerdotes, profesores laicos, catequistas, monitores y animadores de</w:t>
      </w:r>
      <w:r w:rsidRPr="00526B3A">
        <w:rPr>
          <w:rFonts w:ascii="Times New Roman" w:hAnsi="Times New Roman" w:cs="Times New Roman"/>
          <w:color w:val="000000" w:themeColor="text1"/>
          <w:sz w:val="24"/>
          <w:szCs w:val="24"/>
        </w:rPr>
        <w:t xml:space="preserve"> </w:t>
      </w:r>
      <w:r w:rsidR="006F4311" w:rsidRPr="00526B3A">
        <w:rPr>
          <w:rFonts w:ascii="Times New Roman" w:hAnsi="Times New Roman" w:cs="Times New Roman"/>
          <w:color w:val="000000" w:themeColor="text1"/>
          <w:sz w:val="24"/>
          <w:szCs w:val="24"/>
        </w:rPr>
        <w:t xml:space="preserve">jóvenes, ofreciéndose también a padres de </w:t>
      </w:r>
      <w:r w:rsidRPr="00526B3A">
        <w:rPr>
          <w:rFonts w:ascii="Times New Roman" w:hAnsi="Times New Roman" w:cs="Times New Roman"/>
          <w:color w:val="000000" w:themeColor="text1"/>
          <w:sz w:val="24"/>
          <w:szCs w:val="24"/>
        </w:rPr>
        <w:t>c</w:t>
      </w:r>
      <w:r w:rsidR="006F4311" w:rsidRPr="00526B3A">
        <w:rPr>
          <w:rFonts w:ascii="Times New Roman" w:hAnsi="Times New Roman" w:cs="Times New Roman"/>
          <w:color w:val="000000" w:themeColor="text1"/>
          <w:sz w:val="24"/>
          <w:szCs w:val="24"/>
        </w:rPr>
        <w:t>olegios diocesanos y religiosos</w:t>
      </w:r>
      <w:r w:rsidR="00FD6E4C" w:rsidRPr="00526B3A">
        <w:rPr>
          <w:rFonts w:ascii="Times New Roman" w:hAnsi="Times New Roman" w:cs="Times New Roman"/>
          <w:color w:val="000000" w:themeColor="text1"/>
          <w:sz w:val="24"/>
          <w:szCs w:val="24"/>
        </w:rPr>
        <w:t>,</w:t>
      </w:r>
      <w:r w:rsidR="006F4311" w:rsidRPr="00526B3A">
        <w:rPr>
          <w:rFonts w:ascii="Times New Roman" w:hAnsi="Times New Roman" w:cs="Times New Roman"/>
          <w:color w:val="000000" w:themeColor="text1"/>
          <w:sz w:val="24"/>
          <w:szCs w:val="24"/>
        </w:rPr>
        <w:t xml:space="preserve"> y a padres de niños de catequesis.</w:t>
      </w:r>
    </w:p>
    <w:p w:rsidR="006F4311" w:rsidRPr="00526B3A" w:rsidRDefault="006F4311" w:rsidP="00FF6601">
      <w:pPr>
        <w:jc w:val="both"/>
        <w:rPr>
          <w:rFonts w:ascii="Times New Roman" w:hAnsi="Times New Roman" w:cs="Times New Roman"/>
          <w:color w:val="000000" w:themeColor="text1"/>
          <w:sz w:val="24"/>
          <w:szCs w:val="24"/>
        </w:rPr>
      </w:pPr>
    </w:p>
    <w:p w:rsidR="00C110E9" w:rsidRPr="00526B3A" w:rsidRDefault="00C110E9" w:rsidP="00FF6601">
      <w:pPr>
        <w:jc w:val="both"/>
        <w:rPr>
          <w:rFonts w:ascii="Times New Roman" w:hAnsi="Times New Roman" w:cs="Times New Roman"/>
          <w:color w:val="000000" w:themeColor="text1"/>
          <w:sz w:val="24"/>
          <w:szCs w:val="24"/>
        </w:rPr>
      </w:pPr>
    </w:p>
    <w:p w:rsidR="00D64355" w:rsidRPr="00526B3A" w:rsidRDefault="00C13932" w:rsidP="00FF6601">
      <w:pPr>
        <w:autoSpaceDE w:val="0"/>
        <w:autoSpaceDN w:val="0"/>
        <w:ind w:left="67" w:hanging="58"/>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2.2</w:t>
      </w:r>
      <w:proofErr w:type="gramStart"/>
      <w:r w:rsidRPr="00526B3A">
        <w:rPr>
          <w:rFonts w:ascii="Times New Roman" w:hAnsi="Times New Roman" w:cs="Times New Roman"/>
          <w:b/>
          <w:color w:val="000000" w:themeColor="text1"/>
          <w:sz w:val="24"/>
          <w:szCs w:val="24"/>
        </w:rPr>
        <w:t>.-</w:t>
      </w:r>
      <w:proofErr w:type="gramEnd"/>
      <w:r w:rsidRPr="00526B3A">
        <w:rPr>
          <w:rFonts w:ascii="Times New Roman" w:hAnsi="Times New Roman" w:cs="Times New Roman"/>
          <w:b/>
          <w:color w:val="000000" w:themeColor="text1"/>
          <w:sz w:val="24"/>
          <w:szCs w:val="24"/>
        </w:rPr>
        <w:t xml:space="preserve"> Establecer buenas y eficaces prácticas preventivas</w:t>
      </w:r>
      <w:r w:rsidRPr="00526B3A">
        <w:rPr>
          <w:rFonts w:ascii="Times New Roman" w:hAnsi="Times New Roman" w:cs="Times New Roman"/>
          <w:color w:val="000000" w:themeColor="text1"/>
          <w:sz w:val="24"/>
          <w:szCs w:val="24"/>
        </w:rPr>
        <w:t xml:space="preserve"> </w:t>
      </w:r>
    </w:p>
    <w:p w:rsidR="00C13932" w:rsidRPr="00526B3A" w:rsidRDefault="00C13932" w:rsidP="00FF6601">
      <w:pPr>
        <w:autoSpaceDE w:val="0"/>
        <w:autoSpaceDN w:val="0"/>
        <w:ind w:left="11" w:firstLine="697"/>
        <w:jc w:val="both"/>
        <w:rPr>
          <w:rFonts w:ascii="Times New Roman" w:hAnsi="Times New Roman" w:cs="Times New Roman"/>
          <w:color w:val="000000" w:themeColor="text1"/>
          <w:sz w:val="24"/>
          <w:szCs w:val="24"/>
        </w:rPr>
      </w:pPr>
    </w:p>
    <w:p w:rsidR="00C110E9" w:rsidRPr="00526B3A" w:rsidRDefault="00D64355" w:rsidP="00FF6601">
      <w:pPr>
        <w:autoSpaceDE w:val="0"/>
        <w:autoSpaceDN w:val="0"/>
        <w:ind w:left="11" w:firstLine="697"/>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Se trata de determinar y poner por escrito una man</w:t>
      </w:r>
      <w:r w:rsidR="009E43F2" w:rsidRPr="00526B3A">
        <w:rPr>
          <w:rFonts w:ascii="Times New Roman" w:hAnsi="Times New Roman" w:cs="Times New Roman"/>
          <w:color w:val="000000" w:themeColor="text1"/>
          <w:sz w:val="24"/>
          <w:szCs w:val="24"/>
        </w:rPr>
        <w:t xml:space="preserve">era de actuar </w:t>
      </w:r>
      <w:proofErr w:type="gramStart"/>
      <w:r w:rsidR="009E43F2" w:rsidRPr="00526B3A">
        <w:rPr>
          <w:rFonts w:ascii="Times New Roman" w:hAnsi="Times New Roman" w:cs="Times New Roman"/>
          <w:color w:val="000000" w:themeColor="text1"/>
          <w:sz w:val="24"/>
          <w:szCs w:val="24"/>
        </w:rPr>
        <w:t>clara</w:t>
      </w:r>
      <w:proofErr w:type="gramEnd"/>
      <w:r w:rsidR="009E43F2" w:rsidRPr="00526B3A">
        <w:rPr>
          <w:rFonts w:ascii="Times New Roman" w:hAnsi="Times New Roman" w:cs="Times New Roman"/>
          <w:color w:val="000000" w:themeColor="text1"/>
          <w:sz w:val="24"/>
          <w:szCs w:val="24"/>
        </w:rPr>
        <w:t xml:space="preserve"> que pr</w:t>
      </w:r>
      <w:r w:rsidR="009E43F2" w:rsidRPr="00526B3A">
        <w:rPr>
          <w:rFonts w:ascii="Times New Roman" w:hAnsi="Times New Roman" w:cs="Times New Roman"/>
          <w:color w:val="000000" w:themeColor="text1"/>
          <w:sz w:val="24"/>
          <w:szCs w:val="24"/>
        </w:rPr>
        <w:t>o</w:t>
      </w:r>
      <w:r w:rsidR="009E43F2" w:rsidRPr="00526B3A">
        <w:rPr>
          <w:rFonts w:ascii="Times New Roman" w:hAnsi="Times New Roman" w:cs="Times New Roman"/>
          <w:color w:val="000000" w:themeColor="text1"/>
          <w:sz w:val="24"/>
          <w:szCs w:val="24"/>
        </w:rPr>
        <w:t xml:space="preserve">cure </w:t>
      </w:r>
      <w:r w:rsidRPr="00526B3A">
        <w:rPr>
          <w:rFonts w:ascii="Times New Roman" w:hAnsi="Times New Roman" w:cs="Times New Roman"/>
          <w:color w:val="000000" w:themeColor="text1"/>
          <w:sz w:val="24"/>
          <w:szCs w:val="24"/>
        </w:rPr>
        <w:t>un entomo seguro y la propia protección de los trabajadores o voluntarios.</w:t>
      </w:r>
    </w:p>
    <w:p w:rsidR="00C110E9" w:rsidRPr="00526B3A" w:rsidRDefault="00D64355" w:rsidP="00FF6601">
      <w:pPr>
        <w:autoSpaceDE w:val="0"/>
        <w:autoSpaceDN w:val="0"/>
        <w:ind w:left="11" w:firstLine="697"/>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Todo adulto que tenga contacto habitual con menores de edad en la actividad pastoral debe conocer bien su papel, cuál es el ministerio </w:t>
      </w:r>
      <w:r w:rsidR="00FD6E4C" w:rsidRPr="00526B3A">
        <w:rPr>
          <w:rFonts w:ascii="Times New Roman" w:hAnsi="Times New Roman" w:cs="Times New Roman"/>
          <w:color w:val="000000" w:themeColor="text1"/>
          <w:sz w:val="24"/>
          <w:szCs w:val="24"/>
        </w:rPr>
        <w:t>que ejerce, la función específi</w:t>
      </w:r>
      <w:r w:rsidRPr="00526B3A">
        <w:rPr>
          <w:rFonts w:ascii="Times New Roman" w:hAnsi="Times New Roman" w:cs="Times New Roman"/>
          <w:color w:val="000000" w:themeColor="text1"/>
          <w:sz w:val="24"/>
          <w:szCs w:val="24"/>
        </w:rPr>
        <w:t>ca que se l</w:t>
      </w:r>
      <w:r w:rsidR="00FD6E4C" w:rsidRPr="00526B3A">
        <w:rPr>
          <w:rFonts w:ascii="Times New Roman" w:hAnsi="Times New Roman" w:cs="Times New Roman"/>
          <w:color w:val="000000" w:themeColor="text1"/>
          <w:sz w:val="24"/>
          <w:szCs w:val="24"/>
        </w:rPr>
        <w:t>e</w:t>
      </w:r>
      <w:r w:rsidRPr="00526B3A">
        <w:rPr>
          <w:rFonts w:ascii="Times New Roman" w:hAnsi="Times New Roman" w:cs="Times New Roman"/>
          <w:color w:val="000000" w:themeColor="text1"/>
          <w:sz w:val="24"/>
          <w:szCs w:val="24"/>
        </w:rPr>
        <w:t xml:space="preserve"> ha confiado y conducirse en el trato con los menores de manera respetuosa, prudente y equilibrada.</w:t>
      </w:r>
    </w:p>
    <w:p w:rsidR="00D64355" w:rsidRPr="00526B3A" w:rsidRDefault="00D64355" w:rsidP="00FF6601">
      <w:pPr>
        <w:autoSpaceDE w:val="0"/>
        <w:autoSpaceDN w:val="0"/>
        <w:ind w:left="11" w:firstLine="697"/>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Para ello, es conveniente tener en cuenta y seguir estos </w:t>
      </w:r>
      <w:r w:rsidR="002875BA" w:rsidRPr="00526B3A">
        <w:rPr>
          <w:rFonts w:ascii="Times New Roman" w:hAnsi="Times New Roman" w:cs="Times New Roman"/>
          <w:b/>
          <w:color w:val="000000" w:themeColor="text1"/>
          <w:sz w:val="24"/>
          <w:szCs w:val="24"/>
        </w:rPr>
        <w:t>aspectos preventivos</w:t>
      </w:r>
      <w:r w:rsidRPr="00526B3A">
        <w:rPr>
          <w:rFonts w:ascii="Times New Roman" w:hAnsi="Times New Roman" w:cs="Times New Roman"/>
          <w:color w:val="000000" w:themeColor="text1"/>
          <w:sz w:val="24"/>
          <w:szCs w:val="24"/>
        </w:rPr>
        <w:t>:</w:t>
      </w:r>
    </w:p>
    <w:p w:rsidR="00C13932" w:rsidRPr="00526B3A" w:rsidRDefault="00C13932" w:rsidP="00FF6601">
      <w:pPr>
        <w:autoSpaceDE w:val="0"/>
        <w:autoSpaceDN w:val="0"/>
        <w:ind w:left="11" w:firstLine="697"/>
        <w:jc w:val="both"/>
        <w:rPr>
          <w:rFonts w:ascii="Times New Roman" w:hAnsi="Times New Roman" w:cs="Times New Roman"/>
          <w:color w:val="000000" w:themeColor="text1"/>
          <w:sz w:val="24"/>
          <w:szCs w:val="24"/>
        </w:rPr>
      </w:pPr>
    </w:p>
    <w:p w:rsidR="00D64355" w:rsidRPr="00526B3A" w:rsidRDefault="00FD6E4C"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Las muestras fí</w:t>
      </w:r>
      <w:r w:rsidR="00E81528" w:rsidRPr="00526B3A">
        <w:rPr>
          <w:rFonts w:ascii="Times New Roman" w:hAnsi="Times New Roman" w:cs="Times New Roman"/>
          <w:b/>
          <w:color w:val="000000" w:themeColor="text1"/>
          <w:sz w:val="24"/>
          <w:szCs w:val="24"/>
        </w:rPr>
        <w:t>sicas de afecto</w:t>
      </w:r>
      <w:r w:rsidR="00E81528" w:rsidRPr="00526B3A">
        <w:rPr>
          <w:rStyle w:val="Refdenotaalpie"/>
          <w:rFonts w:ascii="Times New Roman" w:hAnsi="Times New Roman" w:cs="Times New Roman"/>
          <w:color w:val="000000" w:themeColor="text1"/>
          <w:sz w:val="24"/>
          <w:szCs w:val="24"/>
        </w:rPr>
        <w:footnoteReference w:id="9"/>
      </w:r>
      <w:r w:rsidR="00D64355" w:rsidRPr="00526B3A">
        <w:rPr>
          <w:rFonts w:ascii="Times New Roman" w:hAnsi="Times New Roman" w:cs="Times New Roman"/>
          <w:color w:val="000000" w:themeColor="text1"/>
          <w:sz w:val="24"/>
          <w:szCs w:val="24"/>
        </w:rPr>
        <w:t xml:space="preserve"> </w:t>
      </w:r>
      <w:proofErr w:type="gramStart"/>
      <w:r w:rsidR="00D64355" w:rsidRPr="00526B3A">
        <w:rPr>
          <w:rFonts w:ascii="Times New Roman" w:hAnsi="Times New Roman" w:cs="Times New Roman"/>
          <w:color w:val="000000" w:themeColor="text1"/>
          <w:sz w:val="24"/>
          <w:szCs w:val="24"/>
        </w:rPr>
        <w:t>han</w:t>
      </w:r>
      <w:proofErr w:type="gramEnd"/>
      <w:r w:rsidR="00D64355" w:rsidRPr="00526B3A">
        <w:rPr>
          <w:rFonts w:ascii="Times New Roman" w:hAnsi="Times New Roman" w:cs="Times New Roman"/>
          <w:color w:val="000000" w:themeColor="text1"/>
          <w:sz w:val="24"/>
          <w:szCs w:val="24"/>
        </w:rPr>
        <w:t xml:space="preserve"> de hacerse con mesura y respeto</w:t>
      </w:r>
      <w:r w:rsidRPr="00526B3A">
        <w:rPr>
          <w:rFonts w:ascii="Times New Roman" w:hAnsi="Times New Roman" w:cs="Times New Roman"/>
          <w:color w:val="000000" w:themeColor="text1"/>
          <w:sz w:val="24"/>
          <w:szCs w:val="24"/>
        </w:rPr>
        <w:t>,</w:t>
      </w:r>
      <w:r w:rsidR="00D64355" w:rsidRPr="00526B3A">
        <w:rPr>
          <w:rFonts w:ascii="Times New Roman" w:hAnsi="Times New Roman" w:cs="Times New Roman"/>
          <w:color w:val="000000" w:themeColor="text1"/>
          <w:sz w:val="24"/>
          <w:szCs w:val="24"/>
        </w:rPr>
        <w:t xml:space="preserve"> y nunca han de parecer ni ser desproporcionadas</w:t>
      </w:r>
      <w:r w:rsidRPr="00526B3A">
        <w:rPr>
          <w:rFonts w:ascii="Times New Roman" w:hAnsi="Times New Roman" w:cs="Times New Roman"/>
          <w:color w:val="000000" w:themeColor="text1"/>
          <w:sz w:val="24"/>
          <w:szCs w:val="24"/>
        </w:rPr>
        <w:t>.</w:t>
      </w:r>
    </w:p>
    <w:p w:rsidR="00D64355" w:rsidRPr="00526B3A" w:rsidRDefault="00D64355"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 xml:space="preserve">Respetar la integridad fisica </w:t>
      </w:r>
      <w:proofErr w:type="gramStart"/>
      <w:r w:rsidRPr="00526B3A">
        <w:rPr>
          <w:rFonts w:ascii="Times New Roman" w:hAnsi="Times New Roman" w:cs="Times New Roman"/>
          <w:b/>
          <w:color w:val="000000" w:themeColor="text1"/>
          <w:sz w:val="24"/>
          <w:szCs w:val="24"/>
        </w:rPr>
        <w:t>del</w:t>
      </w:r>
      <w:proofErr w:type="gramEnd"/>
      <w:r w:rsidRPr="00526B3A">
        <w:rPr>
          <w:rFonts w:ascii="Times New Roman" w:hAnsi="Times New Roman" w:cs="Times New Roman"/>
          <w:b/>
          <w:color w:val="000000" w:themeColor="text1"/>
          <w:sz w:val="24"/>
          <w:szCs w:val="24"/>
        </w:rPr>
        <w:t xml:space="preserve"> menor</w:t>
      </w:r>
      <w:r w:rsidRPr="00526B3A">
        <w:rPr>
          <w:rFonts w:ascii="Times New Roman" w:hAnsi="Times New Roman" w:cs="Times New Roman"/>
          <w:color w:val="000000" w:themeColor="text1"/>
          <w:sz w:val="24"/>
          <w:szCs w:val="24"/>
        </w:rPr>
        <w:t xml:space="preserve">; permitirle rechazar </w:t>
      </w:r>
      <w:r w:rsidR="00C62E88" w:rsidRPr="00526B3A">
        <w:rPr>
          <w:rFonts w:ascii="Times New Roman" w:hAnsi="Times New Roman" w:cs="Times New Roman"/>
          <w:color w:val="000000" w:themeColor="text1"/>
          <w:sz w:val="24"/>
          <w:szCs w:val="24"/>
        </w:rPr>
        <w:t>muestras de af</w:t>
      </w:r>
      <w:r w:rsidRPr="00526B3A">
        <w:rPr>
          <w:rFonts w:ascii="Times New Roman" w:hAnsi="Times New Roman" w:cs="Times New Roman"/>
          <w:color w:val="000000" w:themeColor="text1"/>
          <w:sz w:val="24"/>
          <w:szCs w:val="24"/>
        </w:rPr>
        <w:t>ecto, incluso en el caso de que sean bien</w:t>
      </w:r>
      <w:r w:rsidR="00C62E88"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intencionadas.</w:t>
      </w:r>
    </w:p>
    <w:p w:rsidR="00D64355" w:rsidRPr="00526B3A" w:rsidRDefault="00D64355"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lastRenderedPageBreak/>
        <w:t xml:space="preserve">Evitar quedarse a solas mucho tiempo con </w:t>
      </w:r>
      <w:proofErr w:type="gramStart"/>
      <w:r w:rsidRPr="00526B3A">
        <w:rPr>
          <w:rFonts w:ascii="Times New Roman" w:hAnsi="Times New Roman" w:cs="Times New Roman"/>
          <w:b/>
          <w:color w:val="000000" w:themeColor="text1"/>
          <w:sz w:val="24"/>
          <w:szCs w:val="24"/>
        </w:rPr>
        <w:t>un</w:t>
      </w:r>
      <w:proofErr w:type="gramEnd"/>
      <w:r w:rsidRPr="00526B3A">
        <w:rPr>
          <w:rFonts w:ascii="Times New Roman" w:hAnsi="Times New Roman" w:cs="Times New Roman"/>
          <w:b/>
          <w:color w:val="000000" w:themeColor="text1"/>
          <w:sz w:val="24"/>
          <w:szCs w:val="24"/>
        </w:rPr>
        <w:t xml:space="preserve"> menor</w:t>
      </w:r>
      <w:r w:rsidRPr="00526B3A">
        <w:rPr>
          <w:rFonts w:ascii="Times New Roman" w:hAnsi="Times New Roman" w:cs="Times New Roman"/>
          <w:color w:val="000000" w:themeColor="text1"/>
          <w:sz w:val="24"/>
          <w:szCs w:val="24"/>
        </w:rPr>
        <w:t>, por ejemplo, en la sacristía de la iglesia o en una sala o dependencia parroquial, y nun</w:t>
      </w:r>
      <w:r w:rsidR="00C62E88"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a con la puerta cerrada.</w:t>
      </w:r>
    </w:p>
    <w:p w:rsidR="00D64355" w:rsidRPr="00526B3A" w:rsidRDefault="00D64355"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Examinar</w:t>
      </w:r>
      <w:r w:rsidRPr="00526B3A">
        <w:rPr>
          <w:rFonts w:ascii="Times New Roman" w:hAnsi="Times New Roman" w:cs="Times New Roman"/>
          <w:color w:val="000000" w:themeColor="text1"/>
          <w:sz w:val="24"/>
          <w:szCs w:val="24"/>
        </w:rPr>
        <w:t xml:space="preserve"> a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menor enfermo o herido en presencia de otro adulto.</w:t>
      </w:r>
    </w:p>
    <w:p w:rsidR="00D64355" w:rsidRPr="00526B3A" w:rsidRDefault="00D64355"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Hablar en privado</w:t>
      </w:r>
      <w:r w:rsidRPr="00526B3A">
        <w:rPr>
          <w:rFonts w:ascii="Times New Roman" w:hAnsi="Times New Roman" w:cs="Times New Roman"/>
          <w:color w:val="000000" w:themeColor="text1"/>
          <w:sz w:val="24"/>
          <w:szCs w:val="24"/>
        </w:rPr>
        <w:t xml:space="preserve"> con </w:t>
      </w:r>
      <w:proofErr w:type="gramStart"/>
      <w:r w:rsidR="00C62E88" w:rsidRPr="00526B3A">
        <w:rPr>
          <w:rFonts w:ascii="Times New Roman" w:hAnsi="Times New Roman" w:cs="Times New Roman"/>
          <w:color w:val="000000" w:themeColor="text1"/>
          <w:sz w:val="24"/>
          <w:szCs w:val="24"/>
        </w:rPr>
        <w:t>un</w:t>
      </w:r>
      <w:proofErr w:type="gramEnd"/>
      <w:r w:rsidR="00C62E88"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 xml:space="preserve">menor </w:t>
      </w:r>
      <w:r w:rsidRPr="00526B3A">
        <w:rPr>
          <w:rFonts w:ascii="Times New Roman" w:hAnsi="Times New Roman" w:cs="Times New Roman"/>
          <w:b/>
          <w:color w:val="000000" w:themeColor="text1"/>
          <w:sz w:val="24"/>
          <w:szCs w:val="24"/>
        </w:rPr>
        <w:t>en un entorno visible y accesible</w:t>
      </w:r>
      <w:r w:rsidRPr="00526B3A">
        <w:rPr>
          <w:rFonts w:ascii="Times New Roman" w:hAnsi="Times New Roman" w:cs="Times New Roman"/>
          <w:color w:val="000000" w:themeColor="text1"/>
          <w:sz w:val="24"/>
          <w:szCs w:val="24"/>
        </w:rPr>
        <w:t xml:space="preserve"> para los demás. Una buena sugerencia es que haya puertas</w:t>
      </w:r>
      <w:r w:rsidR="00C62E88"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de cristales transparentes o cristaleras en despachos de sacerdotes, directores y animadores</w:t>
      </w:r>
      <w:r w:rsidR="00C62E88"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tanto de niños </w:t>
      </w:r>
      <w:proofErr w:type="gramStart"/>
      <w:r w:rsidRPr="00526B3A">
        <w:rPr>
          <w:rFonts w:ascii="Times New Roman" w:hAnsi="Times New Roman" w:cs="Times New Roman"/>
          <w:color w:val="000000" w:themeColor="text1"/>
          <w:sz w:val="24"/>
          <w:szCs w:val="24"/>
        </w:rPr>
        <w:t>como</w:t>
      </w:r>
      <w:proofErr w:type="gramEnd"/>
      <w:r w:rsidRPr="00526B3A">
        <w:rPr>
          <w:rFonts w:ascii="Times New Roman" w:hAnsi="Times New Roman" w:cs="Times New Roman"/>
          <w:color w:val="000000" w:themeColor="text1"/>
          <w:sz w:val="24"/>
          <w:szCs w:val="24"/>
        </w:rPr>
        <w:t xml:space="preserve"> de jóvenes.</w:t>
      </w:r>
    </w:p>
    <w:p w:rsidR="00D64355" w:rsidRPr="00526B3A" w:rsidRDefault="00D64355"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Dejar la puerta abierta</w:t>
      </w:r>
      <w:r w:rsidRPr="00526B3A">
        <w:rPr>
          <w:rFonts w:ascii="Times New Roman" w:hAnsi="Times New Roman" w:cs="Times New Roman"/>
          <w:color w:val="000000" w:themeColor="text1"/>
          <w:sz w:val="24"/>
          <w:szCs w:val="24"/>
        </w:rPr>
        <w:t xml:space="preserve"> cuando se habl</w:t>
      </w:r>
      <w:r w:rsidR="002C4E62" w:rsidRPr="00526B3A">
        <w:rPr>
          <w:rFonts w:ascii="Times New Roman" w:hAnsi="Times New Roman" w:cs="Times New Roman"/>
          <w:color w:val="000000" w:themeColor="text1"/>
          <w:sz w:val="24"/>
          <w:szCs w:val="24"/>
        </w:rPr>
        <w:t xml:space="preserve">a con </w:t>
      </w:r>
      <w:proofErr w:type="gramStart"/>
      <w:r w:rsidR="002C4E62" w:rsidRPr="00526B3A">
        <w:rPr>
          <w:rFonts w:ascii="Times New Roman" w:hAnsi="Times New Roman" w:cs="Times New Roman"/>
          <w:color w:val="000000" w:themeColor="text1"/>
          <w:sz w:val="24"/>
          <w:szCs w:val="24"/>
        </w:rPr>
        <w:t>un</w:t>
      </w:r>
      <w:proofErr w:type="gramEnd"/>
      <w:r w:rsidR="002C4E62" w:rsidRPr="00526B3A">
        <w:rPr>
          <w:rFonts w:ascii="Times New Roman" w:hAnsi="Times New Roman" w:cs="Times New Roman"/>
          <w:color w:val="000000" w:themeColor="text1"/>
          <w:sz w:val="24"/>
          <w:szCs w:val="24"/>
        </w:rPr>
        <w:t xml:space="preserve"> menor en un despacho o ha-bitaci</w:t>
      </w:r>
      <w:r w:rsidRPr="00526B3A">
        <w:rPr>
          <w:rFonts w:ascii="Times New Roman" w:hAnsi="Times New Roman" w:cs="Times New Roman"/>
          <w:color w:val="000000" w:themeColor="text1"/>
          <w:sz w:val="24"/>
          <w:szCs w:val="24"/>
        </w:rPr>
        <w:t xml:space="preserve">ón. O bien hablar con él en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exterior donde otros adultos puedan ser testigos del encuentro. Es decir, llevar a cabo </w:t>
      </w:r>
      <w:proofErr w:type="gramStart"/>
      <w:r w:rsidRPr="00526B3A">
        <w:rPr>
          <w:rFonts w:ascii="Times New Roman" w:hAnsi="Times New Roman" w:cs="Times New Roman"/>
          <w:color w:val="000000" w:themeColor="text1"/>
          <w:sz w:val="24"/>
          <w:szCs w:val="24"/>
        </w:rPr>
        <w:t>como</w:t>
      </w:r>
      <w:proofErr w:type="gramEnd"/>
      <w:r w:rsidRPr="00526B3A">
        <w:rPr>
          <w:rFonts w:ascii="Times New Roman" w:hAnsi="Times New Roman" w:cs="Times New Roman"/>
          <w:color w:val="000000" w:themeColor="text1"/>
          <w:sz w:val="24"/>
          <w:szCs w:val="24"/>
        </w:rPr>
        <w:t xml:space="preserve"> nor</w:t>
      </w:r>
      <w:r w:rsidR="002C4E62" w:rsidRPr="00526B3A">
        <w:rPr>
          <w:rFonts w:ascii="Times New Roman" w:hAnsi="Times New Roman" w:cs="Times New Roman"/>
          <w:color w:val="000000" w:themeColor="text1"/>
          <w:sz w:val="24"/>
          <w:szCs w:val="24"/>
        </w:rPr>
        <w:t>m</w:t>
      </w:r>
      <w:r w:rsidR="002875BA" w:rsidRPr="00526B3A">
        <w:rPr>
          <w:rFonts w:ascii="Times New Roman" w:hAnsi="Times New Roman" w:cs="Times New Roman"/>
          <w:color w:val="000000" w:themeColor="text1"/>
          <w:sz w:val="24"/>
          <w:szCs w:val="24"/>
        </w:rPr>
        <w:t>a una política de “puerta nunca cerrada”</w:t>
      </w:r>
      <w:r w:rsidRPr="00526B3A">
        <w:rPr>
          <w:rFonts w:ascii="Times New Roman" w:hAnsi="Times New Roman" w:cs="Times New Roman"/>
          <w:color w:val="000000" w:themeColor="text1"/>
          <w:sz w:val="24"/>
          <w:szCs w:val="24"/>
        </w:rPr>
        <w:t>.</w:t>
      </w:r>
    </w:p>
    <w:p w:rsidR="00D64355" w:rsidRPr="00526B3A" w:rsidRDefault="00D64355"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 xml:space="preserve">Informar </w:t>
      </w:r>
      <w:r w:rsidR="00C62E88" w:rsidRPr="00526B3A">
        <w:rPr>
          <w:rFonts w:ascii="Times New Roman" w:hAnsi="Times New Roman" w:cs="Times New Roman"/>
          <w:b/>
          <w:color w:val="000000" w:themeColor="text1"/>
          <w:sz w:val="24"/>
          <w:szCs w:val="24"/>
        </w:rPr>
        <w:t>a los padres</w:t>
      </w:r>
      <w:r w:rsidR="00C62E88" w:rsidRPr="00526B3A">
        <w:rPr>
          <w:rFonts w:ascii="Times New Roman" w:hAnsi="Times New Roman" w:cs="Times New Roman"/>
          <w:color w:val="000000" w:themeColor="text1"/>
          <w:sz w:val="24"/>
          <w:szCs w:val="24"/>
        </w:rPr>
        <w:t xml:space="preserve"> de una situación in</w:t>
      </w:r>
      <w:r w:rsidRPr="00526B3A">
        <w:rPr>
          <w:rFonts w:ascii="Times New Roman" w:hAnsi="Times New Roman" w:cs="Times New Roman"/>
          <w:color w:val="000000" w:themeColor="text1"/>
          <w:sz w:val="24"/>
          <w:szCs w:val="24"/>
        </w:rPr>
        <w:t xml:space="preserve">usual en la que se </w:t>
      </w:r>
      <w:proofErr w:type="gramStart"/>
      <w:r w:rsidRPr="00526B3A">
        <w:rPr>
          <w:rFonts w:ascii="Times New Roman" w:hAnsi="Times New Roman" w:cs="Times New Roman"/>
          <w:color w:val="000000" w:themeColor="text1"/>
          <w:sz w:val="24"/>
          <w:szCs w:val="24"/>
        </w:rPr>
        <w:t>va</w:t>
      </w:r>
      <w:proofErr w:type="gramEnd"/>
      <w:r w:rsidRPr="00526B3A">
        <w:rPr>
          <w:rFonts w:ascii="Times New Roman" w:hAnsi="Times New Roman" w:cs="Times New Roman"/>
          <w:color w:val="000000" w:themeColor="text1"/>
          <w:sz w:val="24"/>
          <w:szCs w:val="24"/>
        </w:rPr>
        <w:t xml:space="preserve"> a estar o se ha estado a solas con un menor o cuando se va tener o se ha tenido un contacto físico relevante por razones sanitarias o disciplinarias.</w:t>
      </w:r>
    </w:p>
    <w:p w:rsidR="00D64355" w:rsidRPr="00526B3A" w:rsidRDefault="00D64355"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Prohibición absoluta de juegos, bromas o castigos</w:t>
      </w:r>
      <w:r w:rsidRPr="00526B3A">
        <w:rPr>
          <w:rFonts w:ascii="Times New Roman" w:hAnsi="Times New Roman" w:cs="Times New Roman"/>
          <w:color w:val="000000" w:themeColor="text1"/>
          <w:sz w:val="24"/>
          <w:szCs w:val="24"/>
        </w:rPr>
        <w:t xml:space="preserve"> que puedan tener </w:t>
      </w:r>
      <w:r w:rsidRPr="00526B3A">
        <w:rPr>
          <w:rFonts w:ascii="Times New Roman" w:hAnsi="Times New Roman" w:cs="Times New Roman"/>
          <w:b/>
          <w:color w:val="000000" w:themeColor="text1"/>
          <w:sz w:val="24"/>
          <w:szCs w:val="24"/>
        </w:rPr>
        <w:t>connotación sexual</w:t>
      </w:r>
      <w:r w:rsidRPr="00526B3A">
        <w:rPr>
          <w:rFonts w:ascii="Times New Roman" w:hAnsi="Times New Roman" w:cs="Times New Roman"/>
          <w:color w:val="000000" w:themeColor="text1"/>
          <w:sz w:val="24"/>
          <w:szCs w:val="24"/>
        </w:rPr>
        <w:t>, evitando cualquier tipo de conductas que impliquen o sugieran desnudarse o besarse.</w:t>
      </w:r>
    </w:p>
    <w:p w:rsidR="00C62E88" w:rsidRPr="00526B3A" w:rsidRDefault="00D64355"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Dado que </w:t>
      </w:r>
      <w:r w:rsidRPr="00526B3A">
        <w:rPr>
          <w:rFonts w:ascii="Times New Roman" w:hAnsi="Times New Roman" w:cs="Times New Roman"/>
          <w:b/>
          <w:color w:val="000000" w:themeColor="text1"/>
          <w:sz w:val="24"/>
          <w:szCs w:val="24"/>
        </w:rPr>
        <w:t>el castigo físico está prohibido</w:t>
      </w:r>
      <w:r w:rsidRPr="00526B3A">
        <w:rPr>
          <w:rFonts w:ascii="Times New Roman" w:hAnsi="Times New Roman" w:cs="Times New Roman"/>
          <w:color w:val="000000" w:themeColor="text1"/>
          <w:sz w:val="24"/>
          <w:szCs w:val="24"/>
        </w:rPr>
        <w:t xml:space="preserve">, no puede justificarse en ningún caso contacto fisico por </w:t>
      </w:r>
      <w:proofErr w:type="gramStart"/>
      <w:r w:rsidRPr="00526B3A">
        <w:rPr>
          <w:rFonts w:ascii="Times New Roman" w:hAnsi="Times New Roman" w:cs="Times New Roman"/>
          <w:color w:val="000000" w:themeColor="text1"/>
          <w:sz w:val="24"/>
          <w:szCs w:val="24"/>
        </w:rPr>
        <w:t>este</w:t>
      </w:r>
      <w:proofErr w:type="gramEnd"/>
      <w:r w:rsidRPr="00526B3A">
        <w:rPr>
          <w:rFonts w:ascii="Times New Roman" w:hAnsi="Times New Roman" w:cs="Times New Roman"/>
          <w:color w:val="000000" w:themeColor="text1"/>
          <w:sz w:val="24"/>
          <w:szCs w:val="24"/>
        </w:rPr>
        <w:t xml:space="preserve"> motivo.</w:t>
      </w:r>
    </w:p>
    <w:p w:rsidR="00C62E88" w:rsidRPr="00526B3A" w:rsidRDefault="00D64355"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Prohib</w:t>
      </w:r>
      <w:r w:rsidR="002C4E62" w:rsidRPr="00526B3A">
        <w:rPr>
          <w:rFonts w:ascii="Times New Roman" w:hAnsi="Times New Roman" w:cs="Times New Roman"/>
          <w:color w:val="000000" w:themeColor="text1"/>
          <w:sz w:val="24"/>
          <w:szCs w:val="24"/>
        </w:rPr>
        <w:t>ición de novatadas y otras dinám</w:t>
      </w:r>
      <w:r w:rsidRPr="00526B3A">
        <w:rPr>
          <w:rFonts w:ascii="Times New Roman" w:hAnsi="Times New Roman" w:cs="Times New Roman"/>
          <w:color w:val="000000" w:themeColor="text1"/>
          <w:sz w:val="24"/>
          <w:szCs w:val="24"/>
        </w:rPr>
        <w:t xml:space="preserve">icas o juegos que puedan llevar </w:t>
      </w:r>
      <w:r w:rsidRPr="00526B3A">
        <w:rPr>
          <w:rFonts w:ascii="Times New Roman" w:hAnsi="Times New Roman" w:cs="Times New Roman"/>
          <w:b/>
          <w:color w:val="000000" w:themeColor="text1"/>
          <w:sz w:val="24"/>
          <w:szCs w:val="24"/>
        </w:rPr>
        <w:t>actos vejatorios, denigrantes o sexistas</w:t>
      </w:r>
      <w:r w:rsidRPr="00526B3A">
        <w:rPr>
          <w:rFonts w:ascii="Times New Roman" w:hAnsi="Times New Roman" w:cs="Times New Roman"/>
          <w:color w:val="000000" w:themeColor="text1"/>
          <w:sz w:val="24"/>
          <w:szCs w:val="24"/>
        </w:rPr>
        <w:t>.</w:t>
      </w:r>
      <w:r w:rsidR="00C62E88" w:rsidRPr="00526B3A">
        <w:rPr>
          <w:rFonts w:ascii="Times New Roman" w:hAnsi="Times New Roman" w:cs="Times New Roman"/>
          <w:color w:val="000000" w:themeColor="text1"/>
          <w:sz w:val="24"/>
          <w:szCs w:val="24"/>
        </w:rPr>
        <w:t xml:space="preserve"> </w:t>
      </w:r>
    </w:p>
    <w:p w:rsidR="00C62E88" w:rsidRPr="00526B3A" w:rsidRDefault="00C62E88"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proofErr w:type="gramStart"/>
      <w:r w:rsidRPr="00526B3A">
        <w:rPr>
          <w:rFonts w:ascii="Times New Roman" w:hAnsi="Times New Roman" w:cs="Times New Roman"/>
          <w:color w:val="000000" w:themeColor="text1"/>
          <w:sz w:val="24"/>
          <w:szCs w:val="24"/>
        </w:rPr>
        <w:t>lnformar</w:t>
      </w:r>
      <w:proofErr w:type="gramEnd"/>
      <w:r w:rsidRPr="00526B3A">
        <w:rPr>
          <w:rFonts w:ascii="Times New Roman" w:hAnsi="Times New Roman" w:cs="Times New Roman"/>
          <w:color w:val="000000" w:themeColor="text1"/>
          <w:sz w:val="24"/>
          <w:szCs w:val="24"/>
        </w:rPr>
        <w:t xml:space="preserve"> a los padres y pedir siempre </w:t>
      </w:r>
      <w:r w:rsidRPr="00526B3A">
        <w:rPr>
          <w:rFonts w:ascii="Times New Roman" w:hAnsi="Times New Roman" w:cs="Times New Roman"/>
          <w:b/>
          <w:color w:val="000000" w:themeColor="text1"/>
          <w:sz w:val="24"/>
          <w:szCs w:val="24"/>
        </w:rPr>
        <w:t>autorización paterna firmada para salidas, convivencias, excursiones, campamentos, etc</w:t>
      </w:r>
      <w:r w:rsidR="002C4E62" w:rsidRPr="00526B3A">
        <w:rPr>
          <w:rFonts w:ascii="Times New Roman" w:hAnsi="Times New Roman" w:cs="Times New Roman"/>
          <w:b/>
          <w:color w:val="000000" w:themeColor="text1"/>
          <w:sz w:val="24"/>
          <w:szCs w:val="24"/>
        </w:rPr>
        <w:t>.</w:t>
      </w:r>
      <w:r w:rsidRPr="00526B3A">
        <w:rPr>
          <w:rFonts w:ascii="Times New Roman" w:hAnsi="Times New Roman" w:cs="Times New Roman"/>
          <w:color w:val="000000" w:themeColor="text1"/>
          <w:sz w:val="24"/>
          <w:szCs w:val="24"/>
        </w:rPr>
        <w:t xml:space="preserve">, que supongan que los menores han de dormir fuera de casa, asegurando un número suficiente de acompañantes y organizando lo necesario para la diferenciación del alojamiento de los niños por sexo. Nunca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adulto debe compartir ha</w:t>
      </w:r>
      <w:r w:rsidR="0024120E"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bitaciones de hotel o tiendas de campaña con adolesc</w:t>
      </w:r>
      <w:r w:rsidR="002C4E62" w:rsidRPr="00526B3A">
        <w:rPr>
          <w:rFonts w:ascii="Times New Roman" w:hAnsi="Times New Roman" w:cs="Times New Roman"/>
          <w:color w:val="000000" w:themeColor="text1"/>
          <w:sz w:val="24"/>
          <w:szCs w:val="24"/>
        </w:rPr>
        <w:t>entes</w:t>
      </w:r>
      <w:r w:rsidRPr="00526B3A">
        <w:rPr>
          <w:rFonts w:ascii="Times New Roman" w:hAnsi="Times New Roman" w:cs="Times New Roman"/>
          <w:color w:val="000000" w:themeColor="text1"/>
          <w:sz w:val="24"/>
          <w:szCs w:val="24"/>
        </w:rPr>
        <w:t xml:space="preserve"> o niños. En las c</w:t>
      </w:r>
      <w:r w:rsidR="00A24EC6" w:rsidRPr="00526B3A">
        <w:rPr>
          <w:rFonts w:ascii="Times New Roman" w:hAnsi="Times New Roman" w:cs="Times New Roman"/>
          <w:color w:val="000000" w:themeColor="text1"/>
          <w:sz w:val="24"/>
          <w:szCs w:val="24"/>
        </w:rPr>
        <w:t>onvivencias,</w:t>
      </w:r>
      <w:r w:rsidRPr="00526B3A">
        <w:rPr>
          <w:rFonts w:ascii="Times New Roman" w:hAnsi="Times New Roman" w:cs="Times New Roman"/>
          <w:color w:val="000000" w:themeColor="text1"/>
          <w:sz w:val="24"/>
          <w:szCs w:val="24"/>
        </w:rPr>
        <w:t xml:space="preserve"> acampadas o viajes es siempre oportuno invitar a que vayan algunos padres, i</w:t>
      </w:r>
      <w:r w:rsidR="00A24EC6" w:rsidRPr="00526B3A">
        <w:rPr>
          <w:rFonts w:ascii="Times New Roman" w:hAnsi="Times New Roman" w:cs="Times New Roman"/>
          <w:color w:val="000000" w:themeColor="text1"/>
          <w:sz w:val="24"/>
          <w:szCs w:val="24"/>
        </w:rPr>
        <w:t>ncluso a que</w:t>
      </w:r>
      <w:r w:rsidRPr="00526B3A">
        <w:rPr>
          <w:rFonts w:ascii="Times New Roman" w:hAnsi="Times New Roman" w:cs="Times New Roman"/>
          <w:color w:val="000000" w:themeColor="text1"/>
          <w:sz w:val="24"/>
          <w:szCs w:val="24"/>
        </w:rPr>
        <w:t xml:space="preserve"> </w:t>
      </w:r>
      <w:proofErr w:type="gramStart"/>
      <w:r w:rsidRPr="00526B3A">
        <w:rPr>
          <w:rFonts w:ascii="Times New Roman" w:hAnsi="Times New Roman" w:cs="Times New Roman"/>
          <w:color w:val="000000" w:themeColor="text1"/>
          <w:sz w:val="24"/>
          <w:szCs w:val="24"/>
        </w:rPr>
        <w:t>sean</w:t>
      </w:r>
      <w:proofErr w:type="gramEnd"/>
      <w:r w:rsidRPr="00526B3A">
        <w:rPr>
          <w:rFonts w:ascii="Times New Roman" w:hAnsi="Times New Roman" w:cs="Times New Roman"/>
          <w:color w:val="000000" w:themeColor="text1"/>
          <w:sz w:val="24"/>
          <w:szCs w:val="24"/>
        </w:rPr>
        <w:t xml:space="preserve"> parte activ</w:t>
      </w:r>
      <w:r w:rsidR="00A24EC6" w:rsidRPr="00526B3A">
        <w:rPr>
          <w:rFonts w:ascii="Times New Roman" w:hAnsi="Times New Roman" w:cs="Times New Roman"/>
          <w:color w:val="000000" w:themeColor="text1"/>
          <w:sz w:val="24"/>
          <w:szCs w:val="24"/>
        </w:rPr>
        <w:t>a</w:t>
      </w:r>
      <w:r w:rsidRPr="00526B3A">
        <w:rPr>
          <w:rFonts w:ascii="Times New Roman" w:hAnsi="Times New Roman" w:cs="Times New Roman"/>
          <w:color w:val="000000" w:themeColor="text1"/>
          <w:sz w:val="24"/>
          <w:szCs w:val="24"/>
        </w:rPr>
        <w:t xml:space="preserve"> de la actividad.</w:t>
      </w:r>
    </w:p>
    <w:p w:rsidR="00C62E88" w:rsidRPr="00526B3A" w:rsidRDefault="00C62E88"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Los sacerdotes, profesores o monitores deportiv</w:t>
      </w:r>
      <w:r w:rsidR="00A24EC6" w:rsidRPr="00526B3A">
        <w:rPr>
          <w:rFonts w:ascii="Times New Roman" w:hAnsi="Times New Roman" w:cs="Times New Roman"/>
          <w:color w:val="000000" w:themeColor="text1"/>
          <w:sz w:val="24"/>
          <w:szCs w:val="24"/>
        </w:rPr>
        <w:t>os</w:t>
      </w:r>
      <w:r w:rsidRPr="00526B3A">
        <w:rPr>
          <w:rFonts w:ascii="Times New Roman" w:hAnsi="Times New Roman" w:cs="Times New Roman"/>
          <w:color w:val="000000" w:themeColor="text1"/>
          <w:sz w:val="24"/>
          <w:szCs w:val="24"/>
        </w:rPr>
        <w:t xml:space="preserve"> o de campamento </w:t>
      </w:r>
      <w:r w:rsidRPr="00526B3A">
        <w:rPr>
          <w:rFonts w:ascii="Times New Roman" w:hAnsi="Times New Roman" w:cs="Times New Roman"/>
          <w:b/>
          <w:color w:val="000000" w:themeColor="text1"/>
          <w:sz w:val="24"/>
          <w:szCs w:val="24"/>
        </w:rPr>
        <w:t>no han de entrar en los vestuarios, baños ni duchas mientras estén los menores</w:t>
      </w:r>
      <w:r w:rsidRPr="00526B3A">
        <w:rPr>
          <w:rFonts w:ascii="Times New Roman" w:hAnsi="Times New Roman" w:cs="Times New Roman"/>
          <w:color w:val="000000" w:themeColor="text1"/>
          <w:sz w:val="24"/>
          <w:szCs w:val="24"/>
        </w:rPr>
        <w:t>, y</w:t>
      </w:r>
      <w:r w:rsidR="00A24EC6"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si deben hacerlo por razones disciplinarias o de control, es conveniente que entren, a ser posible, dos adultos y del mism</w:t>
      </w:r>
      <w:r w:rsidR="00A24EC6" w:rsidRPr="00526B3A">
        <w:rPr>
          <w:rFonts w:ascii="Times New Roman" w:hAnsi="Times New Roman" w:cs="Times New Roman"/>
          <w:color w:val="000000" w:themeColor="text1"/>
          <w:sz w:val="24"/>
          <w:szCs w:val="24"/>
        </w:rPr>
        <w:t>o</w:t>
      </w:r>
      <w:r w:rsidRPr="00526B3A">
        <w:rPr>
          <w:rFonts w:ascii="Times New Roman" w:hAnsi="Times New Roman" w:cs="Times New Roman"/>
          <w:color w:val="000000" w:themeColor="text1"/>
          <w:sz w:val="24"/>
          <w:szCs w:val="24"/>
        </w:rPr>
        <w:t xml:space="preserve"> sexo que los menores presentes. Salvo q</w:t>
      </w:r>
      <w:r w:rsidR="00A24EC6" w:rsidRPr="00526B3A">
        <w:rPr>
          <w:rFonts w:ascii="Times New Roman" w:hAnsi="Times New Roman" w:cs="Times New Roman"/>
          <w:color w:val="000000" w:themeColor="text1"/>
          <w:sz w:val="24"/>
          <w:szCs w:val="24"/>
        </w:rPr>
        <w:t>ue</w:t>
      </w:r>
      <w:r w:rsidRPr="00526B3A">
        <w:rPr>
          <w:rFonts w:ascii="Times New Roman" w:hAnsi="Times New Roman" w:cs="Times New Roman"/>
          <w:color w:val="000000" w:themeColor="text1"/>
          <w:sz w:val="24"/>
          <w:szCs w:val="24"/>
        </w:rPr>
        <w:t xml:space="preserve"> sea imperativo actuar por algo urgente, se mantendrán a distancia de los menores que están cambiándose o duchándose.</w:t>
      </w:r>
    </w:p>
    <w:p w:rsidR="00C62E88" w:rsidRPr="00526B3A" w:rsidRDefault="00C62E88"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Implementar </w:t>
      </w:r>
      <w:r w:rsidRPr="00526B3A">
        <w:rPr>
          <w:rFonts w:ascii="Times New Roman" w:hAnsi="Times New Roman" w:cs="Times New Roman"/>
          <w:b/>
          <w:color w:val="000000" w:themeColor="text1"/>
          <w:sz w:val="24"/>
          <w:szCs w:val="24"/>
        </w:rPr>
        <w:t xml:space="preserve">mecanismos de control junto a los </w:t>
      </w:r>
      <w:proofErr w:type="gramStart"/>
      <w:r w:rsidRPr="00526B3A">
        <w:rPr>
          <w:rFonts w:ascii="Times New Roman" w:hAnsi="Times New Roman" w:cs="Times New Roman"/>
          <w:b/>
          <w:color w:val="000000" w:themeColor="text1"/>
          <w:sz w:val="24"/>
          <w:szCs w:val="24"/>
        </w:rPr>
        <w:t>padres</w:t>
      </w:r>
      <w:proofErr w:type="gramEnd"/>
      <w:r w:rsidRPr="00526B3A">
        <w:rPr>
          <w:rFonts w:ascii="Times New Roman" w:hAnsi="Times New Roman" w:cs="Times New Roman"/>
          <w:color w:val="000000" w:themeColor="text1"/>
          <w:sz w:val="24"/>
          <w:szCs w:val="24"/>
        </w:rPr>
        <w:t xml:space="preserve"> para mantener encuentros o co</w:t>
      </w:r>
      <w:r w:rsidR="00A24EC6" w:rsidRPr="00526B3A">
        <w:rPr>
          <w:rFonts w:ascii="Times New Roman" w:hAnsi="Times New Roman" w:cs="Times New Roman"/>
          <w:color w:val="000000" w:themeColor="text1"/>
          <w:sz w:val="24"/>
          <w:szCs w:val="24"/>
        </w:rPr>
        <w:t>mu</w:t>
      </w:r>
      <w:r w:rsidRPr="00526B3A">
        <w:rPr>
          <w:rFonts w:ascii="Times New Roman" w:hAnsi="Times New Roman" w:cs="Times New Roman"/>
          <w:color w:val="000000" w:themeColor="text1"/>
          <w:sz w:val="24"/>
          <w:szCs w:val="24"/>
        </w:rPr>
        <w:t xml:space="preserve">nicaciones con </w:t>
      </w:r>
      <w:r w:rsidR="00FC0F98" w:rsidRPr="00526B3A">
        <w:rPr>
          <w:rFonts w:ascii="Times New Roman" w:hAnsi="Times New Roman" w:cs="Times New Roman"/>
          <w:color w:val="000000" w:themeColor="text1"/>
          <w:sz w:val="24"/>
          <w:szCs w:val="24"/>
        </w:rPr>
        <w:t>menores</w:t>
      </w:r>
      <w:r w:rsidRPr="00526B3A">
        <w:rPr>
          <w:rFonts w:ascii="Times New Roman" w:hAnsi="Times New Roman" w:cs="Times New Roman"/>
          <w:color w:val="000000" w:themeColor="text1"/>
          <w:sz w:val="24"/>
          <w:szCs w:val="24"/>
        </w:rPr>
        <w:t xml:space="preserve"> fuera del contexto parroquial / colegial / deportivo </w:t>
      </w:r>
      <w:r w:rsidR="00A24EC6"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etc., ya sean presenciales, por correo electrónico o móvil o a través de las redes sociales ajenas a las oficiales del centro, pa</w:t>
      </w:r>
      <w:r w:rsidR="0024120E"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rroquia o g</w:t>
      </w:r>
      <w:r w:rsidR="00A24EC6" w:rsidRPr="00526B3A">
        <w:rPr>
          <w:rFonts w:ascii="Times New Roman" w:hAnsi="Times New Roman" w:cs="Times New Roman"/>
          <w:color w:val="000000" w:themeColor="text1"/>
          <w:sz w:val="24"/>
          <w:szCs w:val="24"/>
        </w:rPr>
        <w:t>ru</w:t>
      </w:r>
      <w:r w:rsidRPr="00526B3A">
        <w:rPr>
          <w:rFonts w:ascii="Times New Roman" w:hAnsi="Times New Roman" w:cs="Times New Roman"/>
          <w:color w:val="000000" w:themeColor="text1"/>
          <w:sz w:val="24"/>
          <w:szCs w:val="24"/>
        </w:rPr>
        <w:t>po. En caso de que f</w:t>
      </w:r>
      <w:r w:rsidR="00A24EC6" w:rsidRPr="00526B3A">
        <w:rPr>
          <w:rFonts w:ascii="Times New Roman" w:hAnsi="Times New Roman" w:cs="Times New Roman"/>
          <w:color w:val="000000" w:themeColor="text1"/>
          <w:sz w:val="24"/>
          <w:szCs w:val="24"/>
        </w:rPr>
        <w:t xml:space="preserve">ormalicen grupos </w:t>
      </w:r>
      <w:r w:rsidR="0024120E" w:rsidRPr="00526B3A">
        <w:rPr>
          <w:rFonts w:ascii="Times New Roman" w:hAnsi="Times New Roman" w:cs="Times New Roman"/>
          <w:color w:val="000000" w:themeColor="text1"/>
          <w:sz w:val="24"/>
          <w:szCs w:val="24"/>
        </w:rPr>
        <w:t>d</w:t>
      </w:r>
      <w:r w:rsidR="00A24EC6" w:rsidRPr="00526B3A">
        <w:rPr>
          <w:rFonts w:ascii="Times New Roman" w:hAnsi="Times New Roman" w:cs="Times New Roman"/>
          <w:color w:val="000000" w:themeColor="text1"/>
          <w:sz w:val="24"/>
          <w:szCs w:val="24"/>
        </w:rPr>
        <w:t xml:space="preserve">e </w:t>
      </w:r>
      <w:r w:rsidR="00A24EC6" w:rsidRPr="00526B3A">
        <w:rPr>
          <w:rFonts w:ascii="Times New Roman" w:hAnsi="Times New Roman" w:cs="Times New Roman"/>
          <w:i/>
          <w:color w:val="000000" w:themeColor="text1"/>
          <w:sz w:val="24"/>
          <w:szCs w:val="24"/>
        </w:rPr>
        <w:t>whatsapp</w:t>
      </w:r>
      <w:r w:rsidR="00A24EC6"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se use el </w:t>
      </w:r>
      <w:r w:rsidR="0024120E" w:rsidRPr="00526B3A">
        <w:rPr>
          <w:rFonts w:ascii="Times New Roman" w:hAnsi="Times New Roman" w:cs="Times New Roman"/>
          <w:color w:val="000000" w:themeColor="text1"/>
          <w:sz w:val="24"/>
          <w:szCs w:val="24"/>
        </w:rPr>
        <w:t>correo electrónico</w:t>
      </w:r>
      <w:r w:rsidRPr="00526B3A">
        <w:rPr>
          <w:rFonts w:ascii="Times New Roman" w:hAnsi="Times New Roman" w:cs="Times New Roman"/>
          <w:color w:val="000000" w:themeColor="text1"/>
          <w:sz w:val="24"/>
          <w:szCs w:val="24"/>
        </w:rPr>
        <w:t xml:space="preserve"> o las redes sociales para convocar, organizar o coordinar actividades</w:t>
      </w:r>
      <w:r w:rsidR="00A24EC6"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los padres deben recibir los mensajes y participar</w:t>
      </w:r>
      <w:r w:rsidR="00A24EC6" w:rsidRPr="00526B3A">
        <w:rPr>
          <w:rFonts w:ascii="Times New Roman" w:hAnsi="Times New Roman" w:cs="Times New Roman"/>
          <w:color w:val="000000" w:themeColor="text1"/>
          <w:sz w:val="24"/>
          <w:szCs w:val="24"/>
        </w:rPr>
        <w:t xml:space="preserve">án </w:t>
      </w:r>
      <w:r w:rsidRPr="00526B3A">
        <w:rPr>
          <w:rFonts w:ascii="Times New Roman" w:hAnsi="Times New Roman" w:cs="Times New Roman"/>
          <w:color w:val="000000" w:themeColor="text1"/>
          <w:sz w:val="24"/>
          <w:szCs w:val="24"/>
        </w:rPr>
        <w:t>en la comunicación, no siendo n</w:t>
      </w:r>
      <w:r w:rsidR="00A24EC6" w:rsidRPr="00526B3A">
        <w:rPr>
          <w:rFonts w:ascii="Times New Roman" w:hAnsi="Times New Roman" w:cs="Times New Roman"/>
          <w:color w:val="000000" w:themeColor="text1"/>
          <w:sz w:val="24"/>
          <w:szCs w:val="24"/>
        </w:rPr>
        <w:t>un</w:t>
      </w:r>
      <w:r w:rsidRPr="00526B3A">
        <w:rPr>
          <w:rFonts w:ascii="Times New Roman" w:hAnsi="Times New Roman" w:cs="Times New Roman"/>
          <w:color w:val="000000" w:themeColor="text1"/>
          <w:sz w:val="24"/>
          <w:szCs w:val="24"/>
        </w:rPr>
        <w:t>ca ajenos a la misma.</w:t>
      </w:r>
    </w:p>
    <w:p w:rsidR="00C62E88" w:rsidRPr="00526B3A" w:rsidRDefault="002C4E62"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E</w:t>
      </w:r>
      <w:r w:rsidR="00C62E88" w:rsidRPr="00526B3A">
        <w:rPr>
          <w:rFonts w:ascii="Times New Roman" w:hAnsi="Times New Roman" w:cs="Times New Roman"/>
          <w:b/>
          <w:color w:val="000000" w:themeColor="text1"/>
          <w:sz w:val="24"/>
          <w:szCs w:val="24"/>
        </w:rPr>
        <w:t xml:space="preserve">s motivo inmediato de cese en la actividad pastoral cualquier relación sentimental, consentida o no, de </w:t>
      </w:r>
      <w:proofErr w:type="gramStart"/>
      <w:r w:rsidR="00C62E88" w:rsidRPr="00526B3A">
        <w:rPr>
          <w:rFonts w:ascii="Times New Roman" w:hAnsi="Times New Roman" w:cs="Times New Roman"/>
          <w:b/>
          <w:color w:val="000000" w:themeColor="text1"/>
          <w:sz w:val="24"/>
          <w:szCs w:val="24"/>
        </w:rPr>
        <w:t>un</w:t>
      </w:r>
      <w:proofErr w:type="gramEnd"/>
      <w:r w:rsidR="00C62E88" w:rsidRPr="00526B3A">
        <w:rPr>
          <w:rFonts w:ascii="Times New Roman" w:hAnsi="Times New Roman" w:cs="Times New Roman"/>
          <w:b/>
          <w:color w:val="000000" w:themeColor="text1"/>
          <w:sz w:val="24"/>
          <w:szCs w:val="24"/>
        </w:rPr>
        <w:t xml:space="preserve"> adulto con menores de edad</w:t>
      </w:r>
      <w:r w:rsidR="00C62E88" w:rsidRPr="00526B3A">
        <w:rPr>
          <w:rFonts w:ascii="Times New Roman" w:hAnsi="Times New Roman" w:cs="Times New Roman"/>
          <w:color w:val="000000" w:themeColor="text1"/>
          <w:sz w:val="24"/>
          <w:szCs w:val="24"/>
        </w:rPr>
        <w:t xml:space="preserve"> (niños, preadolescentes o adolescentes), </w:t>
      </w:r>
      <w:r w:rsidR="00A24EC6" w:rsidRPr="00526B3A">
        <w:rPr>
          <w:rFonts w:ascii="Times New Roman" w:hAnsi="Times New Roman" w:cs="Times New Roman"/>
          <w:color w:val="000000" w:themeColor="text1"/>
          <w:sz w:val="24"/>
          <w:szCs w:val="24"/>
        </w:rPr>
        <w:t>mo</w:t>
      </w:r>
      <w:r w:rsidR="00C62E88" w:rsidRPr="00526B3A">
        <w:rPr>
          <w:rFonts w:ascii="Times New Roman" w:hAnsi="Times New Roman" w:cs="Times New Roman"/>
          <w:color w:val="000000" w:themeColor="text1"/>
          <w:sz w:val="24"/>
          <w:szCs w:val="24"/>
        </w:rPr>
        <w:t xml:space="preserve">naguillos/as, miembros de grupos </w:t>
      </w:r>
      <w:r w:rsidR="00A24EC6" w:rsidRPr="00526B3A">
        <w:rPr>
          <w:rFonts w:ascii="Times New Roman" w:hAnsi="Times New Roman" w:cs="Times New Roman"/>
          <w:color w:val="000000" w:themeColor="text1"/>
          <w:sz w:val="24"/>
          <w:szCs w:val="24"/>
        </w:rPr>
        <w:t>d</w:t>
      </w:r>
      <w:r w:rsidR="00C62E88" w:rsidRPr="00526B3A">
        <w:rPr>
          <w:rFonts w:ascii="Times New Roman" w:hAnsi="Times New Roman" w:cs="Times New Roman"/>
          <w:color w:val="000000" w:themeColor="text1"/>
          <w:sz w:val="24"/>
          <w:szCs w:val="24"/>
        </w:rPr>
        <w:t>e catequesis, de otros gr</w:t>
      </w:r>
      <w:r w:rsidR="00A24EC6" w:rsidRPr="00526B3A">
        <w:rPr>
          <w:rFonts w:ascii="Times New Roman" w:hAnsi="Times New Roman" w:cs="Times New Roman"/>
          <w:color w:val="000000" w:themeColor="text1"/>
          <w:sz w:val="24"/>
          <w:szCs w:val="24"/>
        </w:rPr>
        <w:t>u</w:t>
      </w:r>
      <w:r w:rsidR="00C62E88" w:rsidRPr="00526B3A">
        <w:rPr>
          <w:rFonts w:ascii="Times New Roman" w:hAnsi="Times New Roman" w:cs="Times New Roman"/>
          <w:color w:val="000000" w:themeColor="text1"/>
          <w:sz w:val="24"/>
          <w:szCs w:val="24"/>
        </w:rPr>
        <w:t>pos infantiles o juveniles de parro</w:t>
      </w:r>
      <w:r w:rsidR="00A24EC6" w:rsidRPr="00526B3A">
        <w:rPr>
          <w:rFonts w:ascii="Times New Roman" w:hAnsi="Times New Roman" w:cs="Times New Roman"/>
          <w:color w:val="000000" w:themeColor="text1"/>
          <w:sz w:val="24"/>
          <w:szCs w:val="24"/>
        </w:rPr>
        <w:t>q</w:t>
      </w:r>
      <w:r w:rsidR="00C62E88" w:rsidRPr="00526B3A">
        <w:rPr>
          <w:rFonts w:ascii="Times New Roman" w:hAnsi="Times New Roman" w:cs="Times New Roman"/>
          <w:color w:val="000000" w:themeColor="text1"/>
          <w:sz w:val="24"/>
          <w:szCs w:val="24"/>
        </w:rPr>
        <w:t>uia o colegios.</w:t>
      </w:r>
    </w:p>
    <w:p w:rsidR="00C62E88" w:rsidRPr="00526B3A" w:rsidRDefault="00C62E88"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Los sentimientos de a</w:t>
      </w:r>
      <w:r w:rsidR="00A24EC6" w:rsidRPr="00526B3A">
        <w:rPr>
          <w:rFonts w:ascii="Times New Roman" w:hAnsi="Times New Roman" w:cs="Times New Roman"/>
          <w:color w:val="000000" w:themeColor="text1"/>
          <w:sz w:val="24"/>
          <w:szCs w:val="24"/>
        </w:rPr>
        <w:t>fec</w:t>
      </w:r>
      <w:r w:rsidRPr="00526B3A">
        <w:rPr>
          <w:rFonts w:ascii="Times New Roman" w:hAnsi="Times New Roman" w:cs="Times New Roman"/>
          <w:color w:val="000000" w:themeColor="text1"/>
          <w:sz w:val="24"/>
          <w:szCs w:val="24"/>
        </w:rPr>
        <w:t>to y/o enamoramiento hacia sacerdotes, catequistas, profes</w:t>
      </w:r>
      <w:r w:rsidR="00A24EC6" w:rsidRPr="00526B3A">
        <w:rPr>
          <w:rFonts w:ascii="Times New Roman" w:hAnsi="Times New Roman" w:cs="Times New Roman"/>
          <w:color w:val="000000" w:themeColor="text1"/>
          <w:sz w:val="24"/>
          <w:szCs w:val="24"/>
        </w:rPr>
        <w:t>ores</w:t>
      </w:r>
      <w:r w:rsidRPr="00526B3A">
        <w:rPr>
          <w:rFonts w:ascii="Times New Roman" w:hAnsi="Times New Roman" w:cs="Times New Roman"/>
          <w:color w:val="000000" w:themeColor="text1"/>
          <w:sz w:val="24"/>
          <w:szCs w:val="24"/>
        </w:rPr>
        <w:t xml:space="preserve"> o monitores a menudo responden a la consideración </w:t>
      </w:r>
      <w:proofErr w:type="gramStart"/>
      <w:r w:rsidRPr="00526B3A">
        <w:rPr>
          <w:rFonts w:ascii="Times New Roman" w:hAnsi="Times New Roman" w:cs="Times New Roman"/>
          <w:color w:val="000000" w:themeColor="text1"/>
          <w:sz w:val="24"/>
          <w:szCs w:val="24"/>
        </w:rPr>
        <w:t>del</w:t>
      </w:r>
      <w:proofErr w:type="gramEnd"/>
      <w:r w:rsidRPr="00526B3A">
        <w:rPr>
          <w:rFonts w:ascii="Times New Roman" w:hAnsi="Times New Roman" w:cs="Times New Roman"/>
          <w:color w:val="000000" w:themeColor="text1"/>
          <w:sz w:val="24"/>
          <w:szCs w:val="24"/>
        </w:rPr>
        <w:t xml:space="preserve"> adulto </w:t>
      </w:r>
      <w:r w:rsidRPr="00526B3A">
        <w:rPr>
          <w:rFonts w:ascii="Times New Roman" w:hAnsi="Times New Roman" w:cs="Times New Roman"/>
          <w:color w:val="000000" w:themeColor="text1"/>
          <w:sz w:val="24"/>
          <w:szCs w:val="24"/>
        </w:rPr>
        <w:lastRenderedPageBreak/>
        <w:t xml:space="preserve">como </w:t>
      </w:r>
      <w:r w:rsidR="00A24EC6" w:rsidRPr="00526B3A">
        <w:rPr>
          <w:rFonts w:ascii="Times New Roman" w:hAnsi="Times New Roman" w:cs="Times New Roman"/>
          <w:color w:val="000000" w:themeColor="text1"/>
          <w:sz w:val="24"/>
          <w:szCs w:val="24"/>
        </w:rPr>
        <w:t>í</w:t>
      </w:r>
      <w:r w:rsidRPr="00526B3A">
        <w:rPr>
          <w:rFonts w:ascii="Times New Roman" w:hAnsi="Times New Roman" w:cs="Times New Roman"/>
          <w:color w:val="000000" w:themeColor="text1"/>
          <w:sz w:val="24"/>
          <w:szCs w:val="24"/>
        </w:rPr>
        <w:t>dolo. La persona adulta ha de ser consciente siempre de s</w:t>
      </w:r>
      <w:r w:rsidR="00A24EC6" w:rsidRPr="00526B3A">
        <w:rPr>
          <w:rFonts w:ascii="Times New Roman" w:hAnsi="Times New Roman" w:cs="Times New Roman"/>
          <w:color w:val="000000" w:themeColor="text1"/>
          <w:sz w:val="24"/>
          <w:szCs w:val="24"/>
        </w:rPr>
        <w:t>u</w:t>
      </w:r>
      <w:r w:rsidRPr="00526B3A">
        <w:rPr>
          <w:rFonts w:ascii="Times New Roman" w:hAnsi="Times New Roman" w:cs="Times New Roman"/>
          <w:color w:val="000000" w:themeColor="text1"/>
          <w:sz w:val="24"/>
          <w:szCs w:val="24"/>
        </w:rPr>
        <w:t xml:space="preserve"> propia responsabilidad</w:t>
      </w:r>
      <w:r w:rsidR="00A24EC6"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si se evidencian estas si</w:t>
      </w:r>
      <w:r w:rsidR="00A24EC6" w:rsidRPr="00526B3A">
        <w:rPr>
          <w:rFonts w:ascii="Times New Roman" w:hAnsi="Times New Roman" w:cs="Times New Roman"/>
          <w:color w:val="000000" w:themeColor="text1"/>
          <w:sz w:val="24"/>
          <w:szCs w:val="24"/>
        </w:rPr>
        <w:t>tuaciones, y bajo ninguna circu</w:t>
      </w:r>
      <w:r w:rsidRPr="00526B3A">
        <w:rPr>
          <w:rFonts w:ascii="Times New Roman" w:hAnsi="Times New Roman" w:cs="Times New Roman"/>
          <w:color w:val="000000" w:themeColor="text1"/>
          <w:sz w:val="24"/>
          <w:szCs w:val="24"/>
        </w:rPr>
        <w:t>nstancia debe responder o insinuarse positiva</w:t>
      </w:r>
      <w:r w:rsidR="002C4E62" w:rsidRPr="00526B3A">
        <w:rPr>
          <w:rFonts w:ascii="Times New Roman" w:hAnsi="Times New Roman" w:cs="Times New Roman"/>
          <w:color w:val="000000" w:themeColor="text1"/>
          <w:sz w:val="24"/>
          <w:szCs w:val="24"/>
        </w:rPr>
        <w:t>m</w:t>
      </w:r>
      <w:r w:rsidRPr="00526B3A">
        <w:rPr>
          <w:rFonts w:ascii="Times New Roman" w:hAnsi="Times New Roman" w:cs="Times New Roman"/>
          <w:color w:val="000000" w:themeColor="text1"/>
          <w:sz w:val="24"/>
          <w:szCs w:val="24"/>
        </w:rPr>
        <w:t>ente a ese tipo de af</w:t>
      </w:r>
      <w:r w:rsidR="00A24EC6" w:rsidRPr="00526B3A">
        <w:rPr>
          <w:rFonts w:ascii="Times New Roman" w:hAnsi="Times New Roman" w:cs="Times New Roman"/>
          <w:color w:val="000000" w:themeColor="text1"/>
          <w:sz w:val="24"/>
          <w:szCs w:val="24"/>
        </w:rPr>
        <w:t>e</w:t>
      </w:r>
      <w:r w:rsidRPr="00526B3A">
        <w:rPr>
          <w:rFonts w:ascii="Times New Roman" w:hAnsi="Times New Roman" w:cs="Times New Roman"/>
          <w:color w:val="000000" w:themeColor="text1"/>
          <w:sz w:val="24"/>
          <w:szCs w:val="24"/>
        </w:rPr>
        <w:t xml:space="preserve">cto, sino </w:t>
      </w:r>
      <w:r w:rsidRPr="00526B3A">
        <w:rPr>
          <w:rFonts w:ascii="Times New Roman" w:hAnsi="Times New Roman" w:cs="Times New Roman"/>
          <w:b/>
          <w:color w:val="000000" w:themeColor="text1"/>
          <w:sz w:val="24"/>
          <w:szCs w:val="24"/>
        </w:rPr>
        <w:t>establecer de f</w:t>
      </w:r>
      <w:r w:rsidR="00A24EC6" w:rsidRPr="00526B3A">
        <w:rPr>
          <w:rFonts w:ascii="Times New Roman" w:hAnsi="Times New Roman" w:cs="Times New Roman"/>
          <w:b/>
          <w:color w:val="000000" w:themeColor="text1"/>
          <w:sz w:val="24"/>
          <w:szCs w:val="24"/>
        </w:rPr>
        <w:t>o</w:t>
      </w:r>
      <w:r w:rsidRPr="00526B3A">
        <w:rPr>
          <w:rFonts w:ascii="Times New Roman" w:hAnsi="Times New Roman" w:cs="Times New Roman"/>
          <w:b/>
          <w:color w:val="000000" w:themeColor="text1"/>
          <w:sz w:val="24"/>
          <w:szCs w:val="24"/>
        </w:rPr>
        <w:t>rma inequívoca y con buenas maneras los límites adecuados de comportamiento, relación y aprecio</w:t>
      </w:r>
      <w:r w:rsidRPr="00526B3A">
        <w:rPr>
          <w:rFonts w:ascii="Times New Roman" w:hAnsi="Times New Roman" w:cs="Times New Roman"/>
          <w:color w:val="000000" w:themeColor="text1"/>
          <w:sz w:val="24"/>
          <w:szCs w:val="24"/>
        </w:rPr>
        <w:t>.</w:t>
      </w:r>
    </w:p>
    <w:p w:rsidR="00A24EC6" w:rsidRPr="00526B3A" w:rsidRDefault="00A24EC6" w:rsidP="00FF6601">
      <w:pPr>
        <w:pStyle w:val="Prrafodelista"/>
        <w:numPr>
          <w:ilvl w:val="0"/>
          <w:numId w:val="1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Se evitará realizar tomas privadas de imágenes de menores</w:t>
      </w:r>
      <w:r w:rsidRPr="00526B3A">
        <w:rPr>
          <w:rFonts w:ascii="Times New Roman" w:hAnsi="Times New Roman" w:cs="Times New Roman"/>
          <w:color w:val="000000" w:themeColor="text1"/>
          <w:sz w:val="24"/>
          <w:szCs w:val="24"/>
        </w:rPr>
        <w:t xml:space="preserve"> y si se hacen en el desarrollo de actividades </w:t>
      </w:r>
      <w:r w:rsidR="002C4E62" w:rsidRPr="00526B3A">
        <w:rPr>
          <w:rFonts w:ascii="Times New Roman" w:hAnsi="Times New Roman" w:cs="Times New Roman"/>
          <w:color w:val="000000" w:themeColor="text1"/>
          <w:sz w:val="24"/>
          <w:szCs w:val="24"/>
        </w:rPr>
        <w:t>pastoral</w:t>
      </w:r>
      <w:r w:rsidR="00FC0F98" w:rsidRPr="00526B3A">
        <w:rPr>
          <w:rFonts w:ascii="Times New Roman" w:hAnsi="Times New Roman" w:cs="Times New Roman"/>
          <w:color w:val="000000" w:themeColor="text1"/>
          <w:sz w:val="24"/>
          <w:szCs w:val="24"/>
        </w:rPr>
        <w:t>e</w:t>
      </w:r>
      <w:r w:rsidR="002C4E62" w:rsidRPr="00526B3A">
        <w:rPr>
          <w:rFonts w:ascii="Times New Roman" w:hAnsi="Times New Roman" w:cs="Times New Roman"/>
          <w:color w:val="000000" w:themeColor="text1"/>
          <w:sz w:val="24"/>
          <w:szCs w:val="24"/>
        </w:rPr>
        <w:t>s,</w:t>
      </w:r>
      <w:r w:rsidRPr="00526B3A">
        <w:rPr>
          <w:rFonts w:ascii="Times New Roman" w:hAnsi="Times New Roman" w:cs="Times New Roman"/>
          <w:color w:val="000000" w:themeColor="text1"/>
          <w:sz w:val="24"/>
          <w:szCs w:val="24"/>
        </w:rPr>
        <w:t xml:space="preserve"> se llevarán a cabo</w:t>
      </w:r>
      <w:r w:rsidR="002C4E62"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a ser </w:t>
      </w:r>
      <w:r w:rsidR="0024120E" w:rsidRPr="00526B3A">
        <w:rPr>
          <w:rFonts w:ascii="Times New Roman" w:hAnsi="Times New Roman" w:cs="Times New Roman"/>
          <w:color w:val="000000" w:themeColor="text1"/>
          <w:sz w:val="24"/>
          <w:szCs w:val="24"/>
        </w:rPr>
        <w:t>po</w:t>
      </w:r>
      <w:r w:rsidR="002C4E62" w:rsidRPr="00526B3A">
        <w:rPr>
          <w:rFonts w:ascii="Times New Roman" w:hAnsi="Times New Roman" w:cs="Times New Roman"/>
          <w:color w:val="000000" w:themeColor="text1"/>
          <w:sz w:val="24"/>
          <w:szCs w:val="24"/>
        </w:rPr>
        <w:t>sible,</w:t>
      </w:r>
      <w:r w:rsidRPr="00526B3A">
        <w:rPr>
          <w:rFonts w:ascii="Times New Roman" w:hAnsi="Times New Roman" w:cs="Times New Roman"/>
          <w:color w:val="000000" w:themeColor="text1"/>
          <w:sz w:val="24"/>
          <w:szCs w:val="24"/>
        </w:rPr>
        <w:t xml:space="preserve"> con dispositivos técnicos de la parroquia o centro educativo (cámaras de fotos, de vídeo, etc.), mejor que con material personal (teléfonos móviles, tablets, ordenadores, etc.). De la toma de estas imágenes se informará a los padres, no se hará exhibición </w:t>
      </w:r>
      <w:proofErr w:type="gramStart"/>
      <w:r w:rsidRPr="00526B3A">
        <w:rPr>
          <w:rFonts w:ascii="Times New Roman" w:hAnsi="Times New Roman" w:cs="Times New Roman"/>
          <w:color w:val="000000" w:themeColor="text1"/>
          <w:sz w:val="24"/>
          <w:szCs w:val="24"/>
        </w:rPr>
        <w:t>ni</w:t>
      </w:r>
      <w:proofErr w:type="gramEnd"/>
      <w:r w:rsidRPr="00526B3A">
        <w:rPr>
          <w:rFonts w:ascii="Times New Roman" w:hAnsi="Times New Roman" w:cs="Times New Roman"/>
          <w:color w:val="000000" w:themeColor="text1"/>
          <w:sz w:val="24"/>
          <w:szCs w:val="24"/>
        </w:rPr>
        <w:t xml:space="preserve"> difusión pública o privada sin el consentimiento de éstos y se guardarán en un archivo único del que será responsable la pa</w:t>
      </w:r>
      <w:r w:rsidR="002C4E62" w:rsidRPr="00526B3A">
        <w:rPr>
          <w:rFonts w:ascii="Times New Roman" w:hAnsi="Times New Roman" w:cs="Times New Roman"/>
          <w:color w:val="000000" w:themeColor="text1"/>
          <w:sz w:val="24"/>
          <w:szCs w:val="24"/>
        </w:rPr>
        <w:t>rro</w:t>
      </w:r>
      <w:r w:rsidRPr="00526B3A">
        <w:rPr>
          <w:rFonts w:ascii="Times New Roman" w:hAnsi="Times New Roman" w:cs="Times New Roman"/>
          <w:color w:val="000000" w:themeColor="text1"/>
          <w:sz w:val="24"/>
          <w:szCs w:val="24"/>
        </w:rPr>
        <w:t>quia o centro diocesano.</w:t>
      </w:r>
    </w:p>
    <w:p w:rsidR="00C110E9" w:rsidRPr="00526B3A" w:rsidRDefault="00C110E9" w:rsidP="00FF6601">
      <w:pPr>
        <w:autoSpaceDE w:val="0"/>
        <w:autoSpaceDN w:val="0"/>
        <w:ind w:left="11"/>
        <w:jc w:val="both"/>
        <w:rPr>
          <w:rFonts w:ascii="Times New Roman" w:hAnsi="Times New Roman" w:cs="Times New Roman"/>
          <w:color w:val="000000" w:themeColor="text1"/>
          <w:sz w:val="24"/>
          <w:szCs w:val="24"/>
        </w:rPr>
      </w:pPr>
    </w:p>
    <w:p w:rsidR="00C110E9" w:rsidRPr="00526B3A" w:rsidRDefault="00A24EC6" w:rsidP="00FF6601">
      <w:pPr>
        <w:autoSpaceDE w:val="0"/>
        <w:autoSpaceDN w:val="0"/>
        <w:ind w:left="11" w:firstLine="531"/>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El sacerdote responsable, el director del centro educativo, el responsable o animador de un grupo juvenil o, en su caso, la propia </w:t>
      </w:r>
      <w:r w:rsidR="00B45514" w:rsidRPr="00526B3A">
        <w:rPr>
          <w:rFonts w:ascii="Times New Roman" w:hAnsi="Times New Roman" w:cs="Times New Roman"/>
          <w:color w:val="000000" w:themeColor="text1"/>
          <w:sz w:val="24"/>
          <w:szCs w:val="24"/>
        </w:rPr>
        <w:t>D</w:t>
      </w:r>
      <w:r w:rsidRPr="00526B3A">
        <w:rPr>
          <w:rFonts w:ascii="Times New Roman" w:hAnsi="Times New Roman" w:cs="Times New Roman"/>
          <w:color w:val="000000" w:themeColor="text1"/>
          <w:sz w:val="24"/>
          <w:szCs w:val="24"/>
        </w:rPr>
        <w:t>iócesis debe</w:t>
      </w:r>
      <w:r w:rsidR="002C4E62" w:rsidRPr="00526B3A">
        <w:rPr>
          <w:rFonts w:ascii="Times New Roman" w:hAnsi="Times New Roman" w:cs="Times New Roman"/>
          <w:color w:val="000000" w:themeColor="text1"/>
          <w:sz w:val="24"/>
          <w:szCs w:val="24"/>
        </w:rPr>
        <w:t>n</w:t>
      </w:r>
      <w:r w:rsidRPr="00526B3A">
        <w:rPr>
          <w:rFonts w:ascii="Times New Roman" w:hAnsi="Times New Roman" w:cs="Times New Roman"/>
          <w:color w:val="000000" w:themeColor="text1"/>
          <w:sz w:val="24"/>
          <w:szCs w:val="24"/>
        </w:rPr>
        <w:t xml:space="preserve"> actuar siempre que el personal a su cargo vulnere o no siga las buenas prácticas preventivas del Protocolo.</w:t>
      </w:r>
    </w:p>
    <w:p w:rsidR="00A24EC6" w:rsidRPr="00526B3A" w:rsidRDefault="00A24EC6" w:rsidP="00FF6601">
      <w:pPr>
        <w:autoSpaceDE w:val="0"/>
        <w:autoSpaceDN w:val="0"/>
        <w:ind w:left="11" w:firstLine="531"/>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Esta actuación puede ir de</w:t>
      </w:r>
      <w:r w:rsidR="00B45514" w:rsidRPr="00526B3A">
        <w:rPr>
          <w:rFonts w:ascii="Times New Roman" w:hAnsi="Times New Roman" w:cs="Times New Roman"/>
          <w:color w:val="000000" w:themeColor="text1"/>
          <w:sz w:val="24"/>
          <w:szCs w:val="24"/>
        </w:rPr>
        <w:t>sde</w:t>
      </w:r>
      <w:r w:rsidRPr="00526B3A">
        <w:rPr>
          <w:rFonts w:ascii="Times New Roman" w:hAnsi="Times New Roman" w:cs="Times New Roman"/>
          <w:color w:val="000000" w:themeColor="text1"/>
          <w:sz w:val="24"/>
          <w:szCs w:val="24"/>
        </w:rPr>
        <w:t xml:space="preserve"> una simple indicación o sugerencia de mejora a una llamada de atención en casos leves, o, en el otro extremo, </w:t>
      </w:r>
      <w:r w:rsidR="00B45514" w:rsidRPr="00526B3A">
        <w:rPr>
          <w:rFonts w:ascii="Times New Roman" w:hAnsi="Times New Roman" w:cs="Times New Roman"/>
          <w:color w:val="000000" w:themeColor="text1"/>
          <w:sz w:val="24"/>
          <w:szCs w:val="24"/>
        </w:rPr>
        <w:t xml:space="preserve">a </w:t>
      </w:r>
      <w:r w:rsidRPr="00526B3A">
        <w:rPr>
          <w:rFonts w:ascii="Times New Roman" w:hAnsi="Times New Roman" w:cs="Times New Roman"/>
          <w:color w:val="000000" w:themeColor="text1"/>
          <w:sz w:val="24"/>
          <w:szCs w:val="24"/>
        </w:rPr>
        <w:t xml:space="preserve">una seria advertencia, </w:t>
      </w:r>
      <w:r w:rsidR="00B45514" w:rsidRPr="00526B3A">
        <w:rPr>
          <w:rFonts w:ascii="Times New Roman" w:hAnsi="Times New Roman" w:cs="Times New Roman"/>
          <w:color w:val="000000" w:themeColor="text1"/>
          <w:sz w:val="24"/>
          <w:szCs w:val="24"/>
        </w:rPr>
        <w:t xml:space="preserve">a </w:t>
      </w:r>
      <w:r w:rsidRPr="00526B3A">
        <w:rPr>
          <w:rFonts w:ascii="Times New Roman" w:hAnsi="Times New Roman" w:cs="Times New Roman"/>
          <w:color w:val="000000" w:themeColor="text1"/>
          <w:sz w:val="24"/>
          <w:szCs w:val="24"/>
        </w:rPr>
        <w:t>un alejamiento inmediato de su ministerio o f</w:t>
      </w:r>
      <w:r w:rsidR="00B45514" w:rsidRPr="00526B3A">
        <w:rPr>
          <w:rFonts w:ascii="Times New Roman" w:hAnsi="Times New Roman" w:cs="Times New Roman"/>
          <w:color w:val="000000" w:themeColor="text1"/>
          <w:sz w:val="24"/>
          <w:szCs w:val="24"/>
        </w:rPr>
        <w:t>unc</w:t>
      </w:r>
      <w:r w:rsidRPr="00526B3A">
        <w:rPr>
          <w:rFonts w:ascii="Times New Roman" w:hAnsi="Times New Roman" w:cs="Times New Roman"/>
          <w:color w:val="000000" w:themeColor="text1"/>
          <w:sz w:val="24"/>
          <w:szCs w:val="24"/>
        </w:rPr>
        <w:t xml:space="preserve">ión pastoral, </w:t>
      </w:r>
      <w:r w:rsidR="00B45514" w:rsidRPr="00526B3A">
        <w:rPr>
          <w:rFonts w:ascii="Times New Roman" w:hAnsi="Times New Roman" w:cs="Times New Roman"/>
          <w:color w:val="000000" w:themeColor="text1"/>
          <w:sz w:val="24"/>
          <w:szCs w:val="24"/>
        </w:rPr>
        <w:t xml:space="preserve">a la </w:t>
      </w:r>
      <w:r w:rsidRPr="00526B3A">
        <w:rPr>
          <w:rFonts w:ascii="Times New Roman" w:hAnsi="Times New Roman" w:cs="Times New Roman"/>
          <w:color w:val="000000" w:themeColor="text1"/>
          <w:sz w:val="24"/>
          <w:szCs w:val="24"/>
        </w:rPr>
        <w:t>comunicación a las autoridades civiles</w:t>
      </w:r>
      <w:r w:rsidR="00B45514"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y/o directamente, en casos</w:t>
      </w:r>
      <w:r w:rsidR="00B45514" w:rsidRPr="00526B3A">
        <w:rPr>
          <w:rFonts w:ascii="Times New Roman" w:hAnsi="Times New Roman" w:cs="Times New Roman"/>
          <w:color w:val="000000" w:themeColor="text1"/>
          <w:sz w:val="24"/>
          <w:szCs w:val="24"/>
        </w:rPr>
        <w:t xml:space="preserve"> de máxima y notoria gravedad, a</w:t>
      </w:r>
      <w:r w:rsidRPr="00526B3A">
        <w:rPr>
          <w:rFonts w:ascii="Times New Roman" w:hAnsi="Times New Roman" w:cs="Times New Roman"/>
          <w:color w:val="000000" w:themeColor="text1"/>
          <w:sz w:val="24"/>
          <w:szCs w:val="24"/>
        </w:rPr>
        <w:t xml:space="preserve"> la apertura de un expediente o </w:t>
      </w:r>
      <w:r w:rsidR="00B45514" w:rsidRPr="00526B3A">
        <w:rPr>
          <w:rFonts w:ascii="Times New Roman" w:hAnsi="Times New Roman" w:cs="Times New Roman"/>
          <w:color w:val="000000" w:themeColor="text1"/>
          <w:sz w:val="24"/>
          <w:szCs w:val="24"/>
        </w:rPr>
        <w:t>al</w:t>
      </w:r>
      <w:r w:rsidRPr="00526B3A">
        <w:rPr>
          <w:rFonts w:ascii="Times New Roman" w:hAnsi="Times New Roman" w:cs="Times New Roman"/>
          <w:color w:val="000000" w:themeColor="text1"/>
          <w:sz w:val="24"/>
          <w:szCs w:val="24"/>
        </w:rPr>
        <w:t xml:space="preserve"> despido.</w:t>
      </w:r>
    </w:p>
    <w:p w:rsidR="00C62E88" w:rsidRPr="00526B3A" w:rsidRDefault="00C62E88" w:rsidP="00FF6601">
      <w:pPr>
        <w:autoSpaceDE w:val="0"/>
        <w:autoSpaceDN w:val="0"/>
        <w:jc w:val="both"/>
        <w:rPr>
          <w:rFonts w:ascii="Times New Roman" w:hAnsi="Times New Roman" w:cs="Times New Roman"/>
          <w:color w:val="000000" w:themeColor="text1"/>
          <w:sz w:val="24"/>
          <w:szCs w:val="24"/>
        </w:rPr>
      </w:pPr>
    </w:p>
    <w:p w:rsidR="006403CA" w:rsidRPr="00526B3A" w:rsidRDefault="006403CA" w:rsidP="00FF6601">
      <w:pPr>
        <w:autoSpaceDE w:val="0"/>
        <w:autoSpaceDN w:val="0"/>
        <w:jc w:val="both"/>
        <w:rPr>
          <w:rFonts w:ascii="Times New Roman" w:hAnsi="Times New Roman" w:cs="Times New Roman"/>
          <w:b/>
          <w:color w:val="000000" w:themeColor="text1"/>
          <w:sz w:val="24"/>
          <w:szCs w:val="24"/>
        </w:rPr>
      </w:pPr>
    </w:p>
    <w:p w:rsidR="00B45514" w:rsidRPr="00526B3A" w:rsidRDefault="001A0CE1" w:rsidP="00FF6601">
      <w:pPr>
        <w:autoSpaceDE w:val="0"/>
        <w:autoSpaceDN w:val="0"/>
        <w:jc w:val="both"/>
        <w:rPr>
          <w:rFonts w:ascii="Times New Roman" w:hAnsi="Times New Roman" w:cs="Times New Roman"/>
          <w:b/>
          <w:color w:val="000000" w:themeColor="text1"/>
          <w:sz w:val="24"/>
          <w:szCs w:val="24"/>
        </w:rPr>
      </w:pPr>
      <w:proofErr w:type="gramStart"/>
      <w:r w:rsidRPr="00526B3A">
        <w:rPr>
          <w:rFonts w:ascii="Times New Roman" w:hAnsi="Times New Roman" w:cs="Times New Roman"/>
          <w:b/>
          <w:color w:val="000000" w:themeColor="text1"/>
          <w:sz w:val="24"/>
          <w:szCs w:val="24"/>
        </w:rPr>
        <w:t>3</w:t>
      </w:r>
      <w:r w:rsidR="00B45514" w:rsidRPr="00526B3A">
        <w:rPr>
          <w:rFonts w:ascii="Times New Roman" w:hAnsi="Times New Roman" w:cs="Times New Roman"/>
          <w:b/>
          <w:color w:val="000000" w:themeColor="text1"/>
          <w:sz w:val="24"/>
          <w:szCs w:val="24"/>
        </w:rPr>
        <w:t>.-</w:t>
      </w:r>
      <w:proofErr w:type="gramEnd"/>
      <w:r w:rsidR="00B45514" w:rsidRPr="00526B3A">
        <w:rPr>
          <w:rFonts w:ascii="Times New Roman" w:hAnsi="Times New Roman" w:cs="Times New Roman"/>
          <w:b/>
          <w:color w:val="000000" w:themeColor="text1"/>
          <w:sz w:val="24"/>
          <w:szCs w:val="24"/>
        </w:rPr>
        <w:t xml:space="preserve"> DETECCIÓN, DENUNCIA Y ACTUACIÓN ANTE EL ABUSO SEXUAL A MENORES</w:t>
      </w:r>
    </w:p>
    <w:p w:rsidR="00C110E9" w:rsidRPr="00526B3A" w:rsidRDefault="00C110E9" w:rsidP="00FF6601">
      <w:pPr>
        <w:autoSpaceDE w:val="0"/>
        <w:autoSpaceDN w:val="0"/>
        <w:jc w:val="both"/>
        <w:rPr>
          <w:rFonts w:ascii="Times New Roman" w:hAnsi="Times New Roman" w:cs="Times New Roman"/>
          <w:b/>
          <w:color w:val="000000" w:themeColor="text1"/>
          <w:sz w:val="24"/>
          <w:szCs w:val="24"/>
        </w:rPr>
      </w:pPr>
    </w:p>
    <w:p w:rsidR="009E43F2" w:rsidRPr="00526B3A" w:rsidRDefault="00C13932" w:rsidP="00FF6601">
      <w:pPr>
        <w:autoSpaceDE w:val="0"/>
        <w:autoSpaceDN w:val="0"/>
        <w:ind w:left="19" w:firstLine="5"/>
        <w:jc w:val="both"/>
        <w:rPr>
          <w:rFonts w:ascii="Times New Roman" w:hAnsi="Times New Roman" w:cs="Times New Roman"/>
          <w:b/>
          <w:color w:val="000000" w:themeColor="text1"/>
          <w:sz w:val="24"/>
          <w:szCs w:val="24"/>
        </w:rPr>
      </w:pPr>
      <w:r w:rsidRPr="00526B3A">
        <w:rPr>
          <w:rFonts w:ascii="Times New Roman" w:hAnsi="Times New Roman" w:cs="Times New Roman"/>
          <w:b/>
          <w:color w:val="000000" w:themeColor="text1"/>
          <w:sz w:val="24"/>
          <w:szCs w:val="24"/>
        </w:rPr>
        <w:t>3.1</w:t>
      </w:r>
      <w:proofErr w:type="gramStart"/>
      <w:r w:rsidRPr="00526B3A">
        <w:rPr>
          <w:rFonts w:ascii="Times New Roman" w:hAnsi="Times New Roman" w:cs="Times New Roman"/>
          <w:b/>
          <w:color w:val="000000" w:themeColor="text1"/>
          <w:sz w:val="24"/>
          <w:szCs w:val="24"/>
        </w:rPr>
        <w:t>.-</w:t>
      </w:r>
      <w:proofErr w:type="gramEnd"/>
      <w:r w:rsidRPr="00526B3A">
        <w:rPr>
          <w:rFonts w:ascii="Times New Roman" w:hAnsi="Times New Roman" w:cs="Times New Roman"/>
          <w:b/>
          <w:color w:val="000000" w:themeColor="text1"/>
          <w:sz w:val="24"/>
          <w:szCs w:val="24"/>
        </w:rPr>
        <w:t xml:space="preserve"> La detección del abuso sexual: observando y escuchando a los niños y adolescentes</w:t>
      </w:r>
    </w:p>
    <w:p w:rsidR="00C110E9" w:rsidRPr="00526B3A" w:rsidRDefault="00C110E9" w:rsidP="00FF6601">
      <w:pPr>
        <w:autoSpaceDE w:val="0"/>
        <w:autoSpaceDN w:val="0"/>
        <w:ind w:left="19" w:firstLine="5"/>
        <w:jc w:val="both"/>
        <w:rPr>
          <w:rFonts w:ascii="Times New Roman" w:hAnsi="Times New Roman" w:cs="Times New Roman"/>
          <w:color w:val="000000" w:themeColor="text1"/>
          <w:sz w:val="24"/>
          <w:szCs w:val="24"/>
        </w:rPr>
      </w:pPr>
    </w:p>
    <w:p w:rsidR="00C110E9" w:rsidRPr="00526B3A" w:rsidRDefault="00B45514" w:rsidP="00FF6601">
      <w:pPr>
        <w:autoSpaceDE w:val="0"/>
        <w:autoSpaceDN w:val="0"/>
        <w:ind w:left="19" w:firstLine="689"/>
        <w:jc w:val="both"/>
        <w:rPr>
          <w:rFonts w:ascii="Times New Roman" w:hAnsi="Times New Roman" w:cs="Times New Roman"/>
          <w:b/>
          <w:color w:val="000000" w:themeColor="text1"/>
          <w:sz w:val="24"/>
          <w:szCs w:val="24"/>
        </w:rPr>
      </w:pPr>
      <w:r w:rsidRPr="00526B3A">
        <w:rPr>
          <w:rFonts w:ascii="Times New Roman" w:hAnsi="Times New Roman" w:cs="Times New Roman"/>
          <w:color w:val="000000" w:themeColor="text1"/>
          <w:sz w:val="24"/>
          <w:szCs w:val="24"/>
        </w:rPr>
        <w:t>Las personas que intervienen directamente en actividades pastorales con la infancia y la adolescen</w:t>
      </w:r>
      <w:r w:rsidR="00B70B81"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 xml:space="preserve">ia deben estar atentas y ser capaces de reconocer los signos de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posible abuso.</w:t>
      </w:r>
    </w:p>
    <w:p w:rsidR="00B45514" w:rsidRPr="00526B3A" w:rsidRDefault="00B45514" w:rsidP="00FF6601">
      <w:pPr>
        <w:autoSpaceDE w:val="0"/>
        <w:autoSpaceDN w:val="0"/>
        <w:ind w:left="19" w:firstLine="689"/>
        <w:jc w:val="both"/>
        <w:rPr>
          <w:rFonts w:ascii="Times New Roman" w:hAnsi="Times New Roman" w:cs="Times New Roman"/>
          <w:b/>
          <w:color w:val="000000" w:themeColor="text1"/>
          <w:sz w:val="24"/>
          <w:szCs w:val="24"/>
        </w:rPr>
      </w:pPr>
      <w:r w:rsidRPr="00526B3A">
        <w:rPr>
          <w:rFonts w:ascii="Times New Roman" w:hAnsi="Times New Roman" w:cs="Times New Roman"/>
          <w:color w:val="000000" w:themeColor="text1"/>
          <w:sz w:val="24"/>
          <w:szCs w:val="24"/>
        </w:rPr>
        <w:t xml:space="preserve">Hay dos maneras básicas en las que se manifiesta el abuso que está sufriendo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menor: mediante indicadores y mediante revelación. Toda persona que interviene con menores debería ser capaz de responder ante ambos.</w:t>
      </w:r>
    </w:p>
    <w:p w:rsidR="00845132" w:rsidRPr="00526B3A" w:rsidRDefault="00845132" w:rsidP="00FF6601">
      <w:pPr>
        <w:autoSpaceDE w:val="0"/>
        <w:autoSpaceDN w:val="0"/>
        <w:ind w:firstLine="4"/>
        <w:jc w:val="both"/>
        <w:rPr>
          <w:rFonts w:ascii="Times New Roman" w:hAnsi="Times New Roman" w:cs="Times New Roman"/>
          <w:b/>
          <w:color w:val="000000" w:themeColor="text1"/>
          <w:sz w:val="24"/>
          <w:szCs w:val="24"/>
        </w:rPr>
      </w:pPr>
    </w:p>
    <w:p w:rsidR="00C110E9" w:rsidRPr="00526B3A" w:rsidRDefault="00C110E9" w:rsidP="00FF6601">
      <w:pPr>
        <w:autoSpaceDE w:val="0"/>
        <w:autoSpaceDN w:val="0"/>
        <w:ind w:firstLine="4"/>
        <w:jc w:val="both"/>
        <w:rPr>
          <w:rFonts w:ascii="Times New Roman" w:hAnsi="Times New Roman" w:cs="Times New Roman"/>
          <w:b/>
          <w:color w:val="000000" w:themeColor="text1"/>
          <w:sz w:val="24"/>
          <w:szCs w:val="24"/>
        </w:rPr>
      </w:pPr>
    </w:p>
    <w:p w:rsidR="00B45514" w:rsidRPr="00526B3A" w:rsidRDefault="00C13932" w:rsidP="00FF6601">
      <w:pPr>
        <w:autoSpaceDE w:val="0"/>
        <w:autoSpaceDN w:val="0"/>
        <w:ind w:firstLine="4"/>
        <w:jc w:val="both"/>
        <w:rPr>
          <w:rFonts w:ascii="Times New Roman" w:hAnsi="Times New Roman" w:cs="Times New Roman"/>
          <w:b/>
          <w:color w:val="000000" w:themeColor="text1"/>
          <w:sz w:val="24"/>
          <w:szCs w:val="24"/>
        </w:rPr>
      </w:pPr>
      <w:r w:rsidRPr="00526B3A">
        <w:rPr>
          <w:rFonts w:ascii="Times New Roman" w:hAnsi="Times New Roman" w:cs="Times New Roman"/>
          <w:b/>
          <w:color w:val="000000" w:themeColor="text1"/>
          <w:sz w:val="24"/>
          <w:szCs w:val="24"/>
        </w:rPr>
        <w:t>a</w:t>
      </w:r>
      <w:r w:rsidR="00B45514" w:rsidRPr="00526B3A">
        <w:rPr>
          <w:rFonts w:ascii="Times New Roman" w:hAnsi="Times New Roman" w:cs="Times New Roman"/>
          <w:b/>
          <w:color w:val="000000" w:themeColor="text1"/>
          <w:sz w:val="24"/>
          <w:szCs w:val="24"/>
        </w:rPr>
        <w:t xml:space="preserve">) </w:t>
      </w:r>
      <w:r w:rsidRPr="00526B3A">
        <w:rPr>
          <w:rFonts w:ascii="Times New Roman" w:hAnsi="Times New Roman" w:cs="Times New Roman"/>
          <w:b/>
          <w:color w:val="000000" w:themeColor="text1"/>
          <w:sz w:val="24"/>
          <w:szCs w:val="24"/>
        </w:rPr>
        <w:t>Indicadores de abuso sexual a menores</w:t>
      </w:r>
    </w:p>
    <w:p w:rsidR="00C110E9" w:rsidRPr="00526B3A" w:rsidRDefault="00C110E9" w:rsidP="00FF6601">
      <w:pPr>
        <w:autoSpaceDE w:val="0"/>
        <w:autoSpaceDN w:val="0"/>
        <w:jc w:val="both"/>
        <w:rPr>
          <w:rFonts w:ascii="Times New Roman" w:hAnsi="Times New Roman" w:cs="Times New Roman"/>
          <w:color w:val="000000" w:themeColor="text1"/>
          <w:sz w:val="24"/>
          <w:szCs w:val="24"/>
        </w:rPr>
      </w:pPr>
    </w:p>
    <w:p w:rsidR="00C110E9" w:rsidRPr="00526B3A" w:rsidRDefault="00B45514"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Muchos niños y adolescentes no cuentan </w:t>
      </w:r>
      <w:proofErr w:type="gramStart"/>
      <w:r w:rsidRPr="00526B3A">
        <w:rPr>
          <w:rFonts w:ascii="Times New Roman" w:hAnsi="Times New Roman" w:cs="Times New Roman"/>
          <w:color w:val="000000" w:themeColor="text1"/>
          <w:sz w:val="24"/>
          <w:szCs w:val="24"/>
        </w:rPr>
        <w:t>ni</w:t>
      </w:r>
      <w:proofErr w:type="gramEnd"/>
      <w:r w:rsidRPr="00526B3A">
        <w:rPr>
          <w:rFonts w:ascii="Times New Roman" w:hAnsi="Times New Roman" w:cs="Times New Roman"/>
          <w:color w:val="000000" w:themeColor="text1"/>
          <w:sz w:val="24"/>
          <w:szCs w:val="24"/>
        </w:rPr>
        <w:t xml:space="preserve"> expresan lo que les pasa por distintas razones. Pero, aunque no lo digan, el abuso deja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rastro de pruebas o señales que llamamos indicadores, los cuales revelan situaciones fisicas y comportamientos anómalos e infrecuentes. Nuestra obligación </w:t>
      </w:r>
      <w:proofErr w:type="gramStart"/>
      <w:r w:rsidRPr="00526B3A">
        <w:rPr>
          <w:rFonts w:ascii="Times New Roman" w:hAnsi="Times New Roman" w:cs="Times New Roman"/>
          <w:color w:val="000000" w:themeColor="text1"/>
          <w:sz w:val="24"/>
          <w:szCs w:val="24"/>
        </w:rPr>
        <w:t>como</w:t>
      </w:r>
      <w:proofErr w:type="gramEnd"/>
      <w:r w:rsidRPr="00526B3A">
        <w:rPr>
          <w:rFonts w:ascii="Times New Roman" w:hAnsi="Times New Roman" w:cs="Times New Roman"/>
          <w:color w:val="000000" w:themeColor="text1"/>
          <w:sz w:val="24"/>
          <w:szCs w:val="24"/>
        </w:rPr>
        <w:t xml:space="preserve"> personas responsables del trabajo pastoral con menores es conocer tales indicadores y tomarlos como señales de advertencia o alarma que nos ayudan a detectar una posible situación de abuso sexual.</w:t>
      </w:r>
    </w:p>
    <w:p w:rsidR="00B45514" w:rsidRPr="00526B3A" w:rsidRDefault="00B45514"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Estos indicadores son de dos tipos: fisicos y de comportamiento.</w:t>
      </w:r>
    </w:p>
    <w:p w:rsidR="00C13932" w:rsidRPr="00526B3A" w:rsidRDefault="00C13932" w:rsidP="00FF6601">
      <w:pPr>
        <w:autoSpaceDE w:val="0"/>
        <w:autoSpaceDN w:val="0"/>
        <w:ind w:firstLine="708"/>
        <w:jc w:val="both"/>
        <w:rPr>
          <w:rFonts w:ascii="Times New Roman" w:hAnsi="Times New Roman" w:cs="Times New Roman"/>
          <w:color w:val="000000" w:themeColor="text1"/>
          <w:sz w:val="24"/>
          <w:szCs w:val="24"/>
        </w:rPr>
      </w:pPr>
    </w:p>
    <w:p w:rsidR="00193015" w:rsidRDefault="00193015" w:rsidP="00FF6601">
      <w:pPr>
        <w:autoSpaceDE w:val="0"/>
        <w:autoSpaceDN w:val="0"/>
        <w:ind w:firstLine="11"/>
        <w:jc w:val="both"/>
        <w:rPr>
          <w:rFonts w:ascii="Times New Roman" w:hAnsi="Times New Roman" w:cs="Times New Roman"/>
          <w:b/>
          <w:color w:val="000000" w:themeColor="text1"/>
          <w:sz w:val="24"/>
          <w:szCs w:val="24"/>
        </w:rPr>
      </w:pPr>
    </w:p>
    <w:p w:rsidR="00193015" w:rsidRDefault="00193015" w:rsidP="00FF6601">
      <w:pPr>
        <w:autoSpaceDE w:val="0"/>
        <w:autoSpaceDN w:val="0"/>
        <w:ind w:firstLine="11"/>
        <w:jc w:val="both"/>
        <w:rPr>
          <w:rFonts w:ascii="Times New Roman" w:hAnsi="Times New Roman" w:cs="Times New Roman"/>
          <w:b/>
          <w:color w:val="000000" w:themeColor="text1"/>
          <w:sz w:val="24"/>
          <w:szCs w:val="24"/>
        </w:rPr>
      </w:pPr>
    </w:p>
    <w:p w:rsidR="00B45514" w:rsidRPr="00526B3A" w:rsidRDefault="00C13932" w:rsidP="00FF6601">
      <w:pPr>
        <w:autoSpaceDE w:val="0"/>
        <w:autoSpaceDN w:val="0"/>
        <w:ind w:firstLine="11"/>
        <w:jc w:val="both"/>
        <w:rPr>
          <w:rFonts w:ascii="Times New Roman" w:hAnsi="Times New Roman" w:cs="Times New Roman"/>
          <w:b/>
          <w:color w:val="000000" w:themeColor="text1"/>
          <w:sz w:val="24"/>
          <w:szCs w:val="24"/>
        </w:rPr>
      </w:pPr>
      <w:r w:rsidRPr="00526B3A">
        <w:rPr>
          <w:rFonts w:ascii="Times New Roman" w:hAnsi="Times New Roman" w:cs="Times New Roman"/>
          <w:b/>
          <w:color w:val="000000" w:themeColor="text1"/>
          <w:sz w:val="24"/>
          <w:szCs w:val="24"/>
        </w:rPr>
        <w:lastRenderedPageBreak/>
        <w:t>Indicadores físicos:</w:t>
      </w:r>
    </w:p>
    <w:p w:rsidR="00827304" w:rsidRPr="00526B3A" w:rsidRDefault="00B45514" w:rsidP="00FF6601">
      <w:pPr>
        <w:pStyle w:val="Prrafodelista"/>
        <w:numPr>
          <w:ilvl w:val="0"/>
          <w:numId w:val="19"/>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Embarazo, enfermedades de transmisión sexual o lesiones y/o dolor</w:t>
      </w:r>
      <w:r w:rsidR="00827304"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f</w:t>
      </w:r>
      <w:r w:rsidR="0039378A" w:rsidRPr="00526B3A">
        <w:rPr>
          <w:rFonts w:ascii="Times New Roman" w:hAnsi="Times New Roman" w:cs="Times New Roman"/>
          <w:color w:val="000000" w:themeColor="text1"/>
          <w:sz w:val="24"/>
          <w:szCs w:val="24"/>
        </w:rPr>
        <w:t>í</w:t>
      </w:r>
      <w:r w:rsidRPr="00526B3A">
        <w:rPr>
          <w:rFonts w:ascii="Times New Roman" w:hAnsi="Times New Roman" w:cs="Times New Roman"/>
          <w:color w:val="000000" w:themeColor="text1"/>
          <w:sz w:val="24"/>
          <w:szCs w:val="24"/>
        </w:rPr>
        <w:t>sico inexplicable o persistente en zona genital, anal o en senos.</w:t>
      </w:r>
    </w:p>
    <w:p w:rsidR="00C13932" w:rsidRPr="00526B3A" w:rsidRDefault="00C13932" w:rsidP="00FF6601">
      <w:pPr>
        <w:pStyle w:val="Prrafodelista"/>
        <w:autoSpaceDE w:val="0"/>
        <w:autoSpaceDN w:val="0"/>
        <w:ind w:left="369"/>
        <w:jc w:val="both"/>
        <w:rPr>
          <w:rFonts w:ascii="Times New Roman" w:hAnsi="Times New Roman" w:cs="Times New Roman"/>
          <w:color w:val="000000" w:themeColor="text1"/>
          <w:sz w:val="24"/>
          <w:szCs w:val="24"/>
        </w:rPr>
      </w:pPr>
    </w:p>
    <w:p w:rsidR="00C13932" w:rsidRPr="00526B3A" w:rsidRDefault="00C13932" w:rsidP="00FF6601">
      <w:pPr>
        <w:autoSpaceDE w:val="0"/>
        <w:autoSpaceDN w:val="0"/>
        <w:ind w:firstLine="6"/>
        <w:jc w:val="both"/>
        <w:rPr>
          <w:rFonts w:ascii="Times New Roman" w:hAnsi="Times New Roman" w:cs="Times New Roman"/>
          <w:b/>
          <w:color w:val="000000" w:themeColor="text1"/>
          <w:sz w:val="24"/>
          <w:szCs w:val="24"/>
        </w:rPr>
      </w:pPr>
      <w:r w:rsidRPr="00526B3A">
        <w:rPr>
          <w:rFonts w:ascii="Times New Roman" w:hAnsi="Times New Roman" w:cs="Times New Roman"/>
          <w:b/>
          <w:color w:val="000000" w:themeColor="text1"/>
          <w:sz w:val="24"/>
          <w:szCs w:val="24"/>
        </w:rPr>
        <w:t>Indicadores de comportamiento:</w:t>
      </w:r>
    </w:p>
    <w:p w:rsidR="00827304" w:rsidRPr="00526B3A" w:rsidRDefault="00827304" w:rsidP="00FF6601">
      <w:pPr>
        <w:pStyle w:val="Prrafodelista"/>
        <w:numPr>
          <w:ilvl w:val="0"/>
          <w:numId w:val="2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C</w:t>
      </w:r>
      <w:r w:rsidR="00B45514" w:rsidRPr="00526B3A">
        <w:rPr>
          <w:rFonts w:ascii="Times New Roman" w:hAnsi="Times New Roman" w:cs="Times New Roman"/>
          <w:color w:val="000000" w:themeColor="text1"/>
          <w:sz w:val="24"/>
          <w:szCs w:val="24"/>
        </w:rPr>
        <w:t>o</w:t>
      </w:r>
      <w:r w:rsidRPr="00526B3A">
        <w:rPr>
          <w:rFonts w:ascii="Times New Roman" w:hAnsi="Times New Roman" w:cs="Times New Roman"/>
          <w:color w:val="000000" w:themeColor="text1"/>
          <w:sz w:val="24"/>
          <w:szCs w:val="24"/>
        </w:rPr>
        <w:t>m</w:t>
      </w:r>
      <w:r w:rsidR="00B45514" w:rsidRPr="00526B3A">
        <w:rPr>
          <w:rFonts w:ascii="Times New Roman" w:hAnsi="Times New Roman" w:cs="Times New Roman"/>
          <w:color w:val="000000" w:themeColor="text1"/>
          <w:sz w:val="24"/>
          <w:szCs w:val="24"/>
        </w:rPr>
        <w:t>portamientos anómalos y ano</w:t>
      </w:r>
      <w:r w:rsidRPr="00526B3A">
        <w:rPr>
          <w:rFonts w:ascii="Times New Roman" w:hAnsi="Times New Roman" w:cs="Times New Roman"/>
          <w:color w:val="000000" w:themeColor="text1"/>
          <w:sz w:val="24"/>
          <w:szCs w:val="24"/>
        </w:rPr>
        <w:t>rmalmente llamativo</w:t>
      </w:r>
      <w:r w:rsidR="00B45514" w:rsidRPr="00526B3A">
        <w:rPr>
          <w:rFonts w:ascii="Times New Roman" w:hAnsi="Times New Roman" w:cs="Times New Roman"/>
          <w:color w:val="000000" w:themeColor="text1"/>
          <w:sz w:val="24"/>
          <w:szCs w:val="24"/>
        </w:rPr>
        <w:t xml:space="preserve">s de </w:t>
      </w:r>
      <w:r w:rsidR="00822661" w:rsidRPr="00526B3A">
        <w:rPr>
          <w:rFonts w:ascii="Times New Roman" w:hAnsi="Times New Roman" w:cs="Times New Roman"/>
          <w:color w:val="000000" w:themeColor="text1"/>
          <w:sz w:val="24"/>
          <w:szCs w:val="24"/>
        </w:rPr>
        <w:t>cará</w:t>
      </w:r>
      <w:r w:rsidRPr="00526B3A">
        <w:rPr>
          <w:rFonts w:ascii="Times New Roman" w:hAnsi="Times New Roman" w:cs="Times New Roman"/>
          <w:color w:val="000000" w:themeColor="text1"/>
          <w:sz w:val="24"/>
          <w:szCs w:val="24"/>
        </w:rPr>
        <w:t>cter compulsivo, depresivo, defe</w:t>
      </w:r>
      <w:r w:rsidR="00B45514" w:rsidRPr="00526B3A">
        <w:rPr>
          <w:rFonts w:ascii="Times New Roman" w:hAnsi="Times New Roman" w:cs="Times New Roman"/>
          <w:color w:val="000000" w:themeColor="text1"/>
          <w:sz w:val="24"/>
          <w:szCs w:val="24"/>
        </w:rPr>
        <w:t>nsiv</w:t>
      </w:r>
      <w:r w:rsidRPr="00526B3A">
        <w:rPr>
          <w:rFonts w:ascii="Times New Roman" w:hAnsi="Times New Roman" w:cs="Times New Roman"/>
          <w:color w:val="000000" w:themeColor="text1"/>
          <w:sz w:val="24"/>
          <w:szCs w:val="24"/>
        </w:rPr>
        <w:t>o, autodestructivo, adictivo, d</w:t>
      </w:r>
      <w:r w:rsidR="00B45514" w:rsidRPr="00526B3A">
        <w:rPr>
          <w:rFonts w:ascii="Times New Roman" w:hAnsi="Times New Roman" w:cs="Times New Roman"/>
          <w:color w:val="000000" w:themeColor="text1"/>
          <w:sz w:val="24"/>
          <w:szCs w:val="24"/>
        </w:rPr>
        <w:t>elictivo o promiscuo.</w:t>
      </w:r>
    </w:p>
    <w:p w:rsidR="00827304" w:rsidRPr="00526B3A" w:rsidRDefault="00B45514" w:rsidP="00FF6601">
      <w:pPr>
        <w:pStyle w:val="Prrafodelista"/>
        <w:numPr>
          <w:ilvl w:val="0"/>
          <w:numId w:val="2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Tendencia a mostrar conductas o a realizar ju</w:t>
      </w:r>
      <w:r w:rsidR="00827304" w:rsidRPr="00526B3A">
        <w:rPr>
          <w:rFonts w:ascii="Times New Roman" w:hAnsi="Times New Roman" w:cs="Times New Roman"/>
          <w:color w:val="000000" w:themeColor="text1"/>
          <w:sz w:val="24"/>
          <w:szCs w:val="24"/>
        </w:rPr>
        <w:t>egos y u</w:t>
      </w:r>
      <w:r w:rsidRPr="00526B3A">
        <w:rPr>
          <w:rFonts w:ascii="Times New Roman" w:hAnsi="Times New Roman" w:cs="Times New Roman"/>
          <w:color w:val="000000" w:themeColor="text1"/>
          <w:sz w:val="24"/>
          <w:szCs w:val="24"/>
        </w:rPr>
        <w:t>tilizar lenguajes sexualizados i</w:t>
      </w:r>
      <w:r w:rsidR="002C4E62" w:rsidRPr="00526B3A">
        <w:rPr>
          <w:rFonts w:ascii="Times New Roman" w:hAnsi="Times New Roman" w:cs="Times New Roman"/>
          <w:color w:val="000000" w:themeColor="text1"/>
          <w:sz w:val="24"/>
          <w:szCs w:val="24"/>
        </w:rPr>
        <w:t>m</w:t>
      </w:r>
      <w:r w:rsidRPr="00526B3A">
        <w:rPr>
          <w:rFonts w:ascii="Times New Roman" w:hAnsi="Times New Roman" w:cs="Times New Roman"/>
          <w:color w:val="000000" w:themeColor="text1"/>
          <w:sz w:val="24"/>
          <w:szCs w:val="24"/>
        </w:rPr>
        <w:t>propios para su edad.</w:t>
      </w:r>
    </w:p>
    <w:p w:rsidR="00827304" w:rsidRPr="00526B3A" w:rsidRDefault="00B45514" w:rsidP="00FF6601">
      <w:pPr>
        <w:pStyle w:val="Prrafodelista"/>
        <w:numPr>
          <w:ilvl w:val="0"/>
          <w:numId w:val="2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Bajo rendimiento escolar y deportivo.</w:t>
      </w:r>
    </w:p>
    <w:p w:rsidR="00827304" w:rsidRPr="00526B3A" w:rsidRDefault="00827304" w:rsidP="00FF6601">
      <w:pPr>
        <w:pStyle w:val="Prrafodelista"/>
        <w:numPr>
          <w:ilvl w:val="0"/>
          <w:numId w:val="2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Secretismo respec</w:t>
      </w:r>
      <w:r w:rsidR="00B45514" w:rsidRPr="00526B3A">
        <w:rPr>
          <w:rFonts w:ascii="Times New Roman" w:hAnsi="Times New Roman" w:cs="Times New Roman"/>
          <w:color w:val="000000" w:themeColor="text1"/>
          <w:sz w:val="24"/>
          <w:szCs w:val="24"/>
        </w:rPr>
        <w:t xml:space="preserve">to </w:t>
      </w:r>
      <w:proofErr w:type="gramStart"/>
      <w:r w:rsidR="00B45514" w:rsidRPr="00526B3A">
        <w:rPr>
          <w:rFonts w:ascii="Times New Roman" w:hAnsi="Times New Roman" w:cs="Times New Roman"/>
          <w:color w:val="000000" w:themeColor="text1"/>
          <w:sz w:val="24"/>
          <w:szCs w:val="24"/>
        </w:rPr>
        <w:t>a</w:t>
      </w:r>
      <w:proofErr w:type="gramEnd"/>
      <w:r w:rsidR="00B45514" w:rsidRPr="00526B3A">
        <w:rPr>
          <w:rFonts w:ascii="Times New Roman" w:hAnsi="Times New Roman" w:cs="Times New Roman"/>
          <w:color w:val="000000" w:themeColor="text1"/>
          <w:sz w:val="24"/>
          <w:szCs w:val="24"/>
        </w:rPr>
        <w:t xml:space="preserve"> amistades, actividades, re</w:t>
      </w:r>
      <w:r w:rsidRPr="00526B3A">
        <w:rPr>
          <w:rFonts w:ascii="Times New Roman" w:hAnsi="Times New Roman" w:cs="Times New Roman"/>
          <w:color w:val="000000" w:themeColor="text1"/>
          <w:sz w:val="24"/>
          <w:szCs w:val="24"/>
        </w:rPr>
        <w:t>d</w:t>
      </w:r>
      <w:r w:rsidR="00B45514" w:rsidRPr="00526B3A">
        <w:rPr>
          <w:rFonts w:ascii="Times New Roman" w:hAnsi="Times New Roman" w:cs="Times New Roman"/>
          <w:color w:val="000000" w:themeColor="text1"/>
          <w:sz w:val="24"/>
          <w:szCs w:val="24"/>
        </w:rPr>
        <w:t>es sociales y uso</w:t>
      </w:r>
      <w:r w:rsidRPr="00526B3A">
        <w:rPr>
          <w:rFonts w:ascii="Times New Roman" w:hAnsi="Times New Roman" w:cs="Times New Roman"/>
          <w:color w:val="000000" w:themeColor="text1"/>
          <w:sz w:val="24"/>
          <w:szCs w:val="24"/>
        </w:rPr>
        <w:t xml:space="preserve"> </w:t>
      </w:r>
      <w:r w:rsidR="00B45514" w:rsidRPr="00526B3A">
        <w:rPr>
          <w:rFonts w:ascii="Times New Roman" w:hAnsi="Times New Roman" w:cs="Times New Roman"/>
          <w:color w:val="000000" w:themeColor="text1"/>
          <w:sz w:val="24"/>
          <w:szCs w:val="24"/>
        </w:rPr>
        <w:t>de inte</w:t>
      </w:r>
      <w:r w:rsidR="00B45514" w:rsidRPr="00526B3A">
        <w:rPr>
          <w:rFonts w:ascii="Times New Roman" w:hAnsi="Times New Roman" w:cs="Times New Roman"/>
          <w:color w:val="000000" w:themeColor="text1"/>
          <w:sz w:val="24"/>
          <w:szCs w:val="24"/>
        </w:rPr>
        <w:t>r</w:t>
      </w:r>
      <w:r w:rsidR="00B45514" w:rsidRPr="00526B3A">
        <w:rPr>
          <w:rFonts w:ascii="Times New Roman" w:hAnsi="Times New Roman" w:cs="Times New Roman"/>
          <w:color w:val="000000" w:themeColor="text1"/>
          <w:sz w:val="24"/>
          <w:szCs w:val="24"/>
        </w:rPr>
        <w:t>net.</w:t>
      </w:r>
    </w:p>
    <w:p w:rsidR="00C110E9" w:rsidRPr="00526B3A" w:rsidRDefault="00B45514" w:rsidP="00FF6601">
      <w:pPr>
        <w:pStyle w:val="Prrafodelista"/>
        <w:numPr>
          <w:ilvl w:val="0"/>
          <w:numId w:val="20"/>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Ex</w:t>
      </w:r>
      <w:r w:rsidR="00827304" w:rsidRPr="00526B3A">
        <w:rPr>
          <w:rFonts w:ascii="Times New Roman" w:hAnsi="Times New Roman" w:cs="Times New Roman"/>
          <w:color w:val="000000" w:themeColor="text1"/>
          <w:sz w:val="24"/>
          <w:szCs w:val="24"/>
        </w:rPr>
        <w:t>h</w:t>
      </w:r>
      <w:r w:rsidRPr="00526B3A">
        <w:rPr>
          <w:rFonts w:ascii="Times New Roman" w:hAnsi="Times New Roman" w:cs="Times New Roman"/>
          <w:color w:val="000000" w:themeColor="text1"/>
          <w:sz w:val="24"/>
          <w:szCs w:val="24"/>
        </w:rPr>
        <w:t xml:space="preserve">ibición de regalos, dinero y objetos de valor de </w:t>
      </w:r>
      <w:proofErr w:type="gramStart"/>
      <w:r w:rsidRPr="00526B3A">
        <w:rPr>
          <w:rFonts w:ascii="Times New Roman" w:hAnsi="Times New Roman" w:cs="Times New Roman"/>
          <w:color w:val="000000" w:themeColor="text1"/>
          <w:sz w:val="24"/>
          <w:szCs w:val="24"/>
        </w:rPr>
        <w:t>origen</w:t>
      </w:r>
      <w:proofErr w:type="gramEnd"/>
      <w:r w:rsidRPr="00526B3A">
        <w:rPr>
          <w:rFonts w:ascii="Times New Roman" w:hAnsi="Times New Roman" w:cs="Times New Roman"/>
          <w:color w:val="000000" w:themeColor="text1"/>
          <w:sz w:val="24"/>
          <w:szCs w:val="24"/>
        </w:rPr>
        <w:t xml:space="preserve"> inexplicable o poco creíble.</w:t>
      </w:r>
    </w:p>
    <w:p w:rsidR="00C110E9" w:rsidRPr="00526B3A" w:rsidRDefault="00C110E9" w:rsidP="00FF6601">
      <w:pPr>
        <w:autoSpaceDE w:val="0"/>
        <w:autoSpaceDN w:val="0"/>
        <w:jc w:val="both"/>
        <w:rPr>
          <w:rFonts w:ascii="Times New Roman" w:hAnsi="Times New Roman" w:cs="Times New Roman"/>
          <w:color w:val="000000" w:themeColor="text1"/>
          <w:sz w:val="24"/>
          <w:szCs w:val="24"/>
        </w:rPr>
      </w:pPr>
    </w:p>
    <w:p w:rsidR="00C110E9" w:rsidRPr="00526B3A" w:rsidRDefault="00827304"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Es importante saber que algunos de estos indicadores de comportamiento</w:t>
      </w:r>
      <w:r w:rsidR="002C4E62"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sobre todo los que no tienen directa connotación sexual, pueden estar indicando otros problemas diferentes al abuso. Pueden estar expresando malestar por un maltrato infantil, malestar por un divorcio, por la muerte de un ser querido, celos por un hermano</w:t>
      </w:r>
      <w:proofErr w:type="gramStart"/>
      <w:r w:rsidR="00822661"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w:t>
      </w:r>
      <w:proofErr w:type="gramEnd"/>
      <w:r w:rsidRPr="00526B3A">
        <w:rPr>
          <w:rFonts w:ascii="Times New Roman" w:hAnsi="Times New Roman" w:cs="Times New Roman"/>
          <w:color w:val="000000" w:themeColor="text1"/>
          <w:sz w:val="24"/>
          <w:szCs w:val="24"/>
        </w:rPr>
        <w:t xml:space="preserve"> Deben alertarnos espec</w:t>
      </w:r>
      <w:r w:rsidR="002C4E62" w:rsidRPr="00526B3A">
        <w:rPr>
          <w:rFonts w:ascii="Times New Roman" w:hAnsi="Times New Roman" w:cs="Times New Roman"/>
          <w:color w:val="000000" w:themeColor="text1"/>
          <w:sz w:val="24"/>
          <w:szCs w:val="24"/>
        </w:rPr>
        <w:t>i</w:t>
      </w:r>
      <w:r w:rsidRPr="00526B3A">
        <w:rPr>
          <w:rFonts w:ascii="Times New Roman" w:hAnsi="Times New Roman" w:cs="Times New Roman"/>
          <w:color w:val="000000" w:themeColor="text1"/>
          <w:sz w:val="24"/>
          <w:szCs w:val="24"/>
        </w:rPr>
        <w:t xml:space="preserve">almente las conductas llamativas de talante o ámbito sexual, pero sin despreciar los cambios repentinos y radicales </w:t>
      </w:r>
      <w:proofErr w:type="gramStart"/>
      <w:r w:rsidRPr="00526B3A">
        <w:rPr>
          <w:rFonts w:ascii="Times New Roman" w:hAnsi="Times New Roman" w:cs="Times New Roman"/>
          <w:color w:val="000000" w:themeColor="text1"/>
          <w:sz w:val="24"/>
          <w:szCs w:val="24"/>
        </w:rPr>
        <w:t>del</w:t>
      </w:r>
      <w:proofErr w:type="gramEnd"/>
      <w:r w:rsidRPr="00526B3A">
        <w:rPr>
          <w:rFonts w:ascii="Times New Roman" w:hAnsi="Times New Roman" w:cs="Times New Roman"/>
          <w:color w:val="000000" w:themeColor="text1"/>
          <w:sz w:val="24"/>
          <w:szCs w:val="24"/>
        </w:rPr>
        <w:t xml:space="preserve"> comportamiento h</w:t>
      </w:r>
      <w:r w:rsidRPr="00526B3A">
        <w:rPr>
          <w:rFonts w:ascii="Times New Roman" w:hAnsi="Times New Roman" w:cs="Times New Roman"/>
          <w:color w:val="000000" w:themeColor="text1"/>
          <w:sz w:val="24"/>
          <w:szCs w:val="24"/>
        </w:rPr>
        <w:t>a</w:t>
      </w:r>
      <w:r w:rsidR="00C110E9" w:rsidRPr="00526B3A">
        <w:rPr>
          <w:rFonts w:ascii="Times New Roman" w:hAnsi="Times New Roman" w:cs="Times New Roman"/>
          <w:color w:val="000000" w:themeColor="text1"/>
          <w:sz w:val="24"/>
          <w:szCs w:val="24"/>
        </w:rPr>
        <w:t>bitual de un menor.</w:t>
      </w:r>
    </w:p>
    <w:p w:rsidR="00827304" w:rsidRPr="00526B3A" w:rsidRDefault="00827304"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Si llegara el caso, no debe tomarse la iniciativa de entrevistar formalmente a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niño o adolescente, sino que debemos dejarlo en manos de un profesional preparado.</w:t>
      </w:r>
    </w:p>
    <w:p w:rsidR="00EE30E8" w:rsidRPr="00526B3A" w:rsidRDefault="00EE30E8" w:rsidP="00FF6601">
      <w:pPr>
        <w:autoSpaceDE w:val="0"/>
        <w:autoSpaceDN w:val="0"/>
        <w:jc w:val="both"/>
        <w:rPr>
          <w:rFonts w:ascii="Times New Roman" w:hAnsi="Times New Roman" w:cs="Times New Roman"/>
          <w:color w:val="000000" w:themeColor="text1"/>
          <w:sz w:val="24"/>
          <w:szCs w:val="24"/>
        </w:rPr>
      </w:pPr>
    </w:p>
    <w:p w:rsidR="00C110E9" w:rsidRPr="00526B3A" w:rsidRDefault="00C110E9" w:rsidP="00FF6601">
      <w:pPr>
        <w:autoSpaceDE w:val="0"/>
        <w:autoSpaceDN w:val="0"/>
        <w:jc w:val="both"/>
        <w:rPr>
          <w:rFonts w:ascii="Times New Roman" w:hAnsi="Times New Roman" w:cs="Times New Roman"/>
          <w:color w:val="000000" w:themeColor="text1"/>
          <w:sz w:val="24"/>
          <w:szCs w:val="24"/>
        </w:rPr>
      </w:pPr>
    </w:p>
    <w:p w:rsidR="00B70B81" w:rsidRPr="00526B3A" w:rsidRDefault="00C13932" w:rsidP="00FF6601">
      <w:pPr>
        <w:autoSpaceDE w:val="0"/>
        <w:autoSpaceDN w:val="0"/>
        <w:ind w:firstLine="34"/>
        <w:jc w:val="both"/>
        <w:rPr>
          <w:rFonts w:ascii="Times New Roman" w:hAnsi="Times New Roman" w:cs="Times New Roman"/>
          <w:b/>
          <w:color w:val="000000" w:themeColor="text1"/>
          <w:sz w:val="24"/>
          <w:szCs w:val="24"/>
        </w:rPr>
      </w:pPr>
      <w:r w:rsidRPr="00526B3A">
        <w:rPr>
          <w:rFonts w:ascii="Times New Roman" w:hAnsi="Times New Roman" w:cs="Times New Roman"/>
          <w:b/>
          <w:color w:val="000000" w:themeColor="text1"/>
          <w:sz w:val="24"/>
          <w:szCs w:val="24"/>
        </w:rPr>
        <w:t xml:space="preserve">b) Revelación y denuncia </w:t>
      </w:r>
      <w:proofErr w:type="gramStart"/>
      <w:r w:rsidRPr="00526B3A">
        <w:rPr>
          <w:rFonts w:ascii="Times New Roman" w:hAnsi="Times New Roman" w:cs="Times New Roman"/>
          <w:b/>
          <w:color w:val="000000" w:themeColor="text1"/>
          <w:sz w:val="24"/>
          <w:szCs w:val="24"/>
        </w:rPr>
        <w:t>del</w:t>
      </w:r>
      <w:proofErr w:type="gramEnd"/>
      <w:r w:rsidRPr="00526B3A">
        <w:rPr>
          <w:rFonts w:ascii="Times New Roman" w:hAnsi="Times New Roman" w:cs="Times New Roman"/>
          <w:b/>
          <w:color w:val="000000" w:themeColor="text1"/>
          <w:sz w:val="24"/>
          <w:szCs w:val="24"/>
        </w:rPr>
        <w:t xml:space="preserve"> abuso sexual</w:t>
      </w:r>
    </w:p>
    <w:p w:rsidR="00C110E9" w:rsidRPr="00526B3A" w:rsidRDefault="00C110E9" w:rsidP="00FF6601">
      <w:pPr>
        <w:autoSpaceDE w:val="0"/>
        <w:autoSpaceDN w:val="0"/>
        <w:ind w:left="24"/>
        <w:jc w:val="both"/>
        <w:rPr>
          <w:rFonts w:ascii="Times New Roman" w:hAnsi="Times New Roman" w:cs="Times New Roman"/>
          <w:color w:val="000000" w:themeColor="text1"/>
          <w:sz w:val="24"/>
          <w:szCs w:val="24"/>
        </w:rPr>
      </w:pPr>
    </w:p>
    <w:p w:rsidR="00C110E9" w:rsidRPr="00526B3A" w:rsidRDefault="00B70B81" w:rsidP="00FF6601">
      <w:pPr>
        <w:autoSpaceDE w:val="0"/>
        <w:autoSpaceDN w:val="0"/>
        <w:ind w:left="24" w:firstLine="684"/>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La experiencia muestra que los niños que revelan el abuso, a menudo lo </w:t>
      </w:r>
      <w:proofErr w:type="gramStart"/>
      <w:r w:rsidRPr="00526B3A">
        <w:rPr>
          <w:rFonts w:ascii="Times New Roman" w:hAnsi="Times New Roman" w:cs="Times New Roman"/>
          <w:color w:val="000000" w:themeColor="text1"/>
          <w:sz w:val="24"/>
          <w:szCs w:val="24"/>
        </w:rPr>
        <w:t>han</w:t>
      </w:r>
      <w:proofErr w:type="gramEnd"/>
      <w:r w:rsidRPr="00526B3A">
        <w:rPr>
          <w:rFonts w:ascii="Times New Roman" w:hAnsi="Times New Roman" w:cs="Times New Roman"/>
          <w:color w:val="000000" w:themeColor="text1"/>
          <w:sz w:val="24"/>
          <w:szCs w:val="24"/>
        </w:rPr>
        <w:t xml:space="preserve"> hecho varias veces antes de conseguir que su ento</w:t>
      </w:r>
      <w:r w:rsidR="0024120E" w:rsidRPr="00526B3A">
        <w:rPr>
          <w:rFonts w:ascii="Times New Roman" w:hAnsi="Times New Roman" w:cs="Times New Roman"/>
          <w:color w:val="000000" w:themeColor="text1"/>
          <w:sz w:val="24"/>
          <w:szCs w:val="24"/>
        </w:rPr>
        <w:t>rn</w:t>
      </w:r>
      <w:r w:rsidRPr="00526B3A">
        <w:rPr>
          <w:rFonts w:ascii="Times New Roman" w:hAnsi="Times New Roman" w:cs="Times New Roman"/>
          <w:color w:val="000000" w:themeColor="text1"/>
          <w:sz w:val="24"/>
          <w:szCs w:val="24"/>
        </w:rPr>
        <w:t>o atendiera su demanda y actuara.</w:t>
      </w:r>
    </w:p>
    <w:p w:rsidR="00C13932" w:rsidRPr="00526B3A" w:rsidRDefault="00C13932" w:rsidP="00FF6601">
      <w:pPr>
        <w:autoSpaceDE w:val="0"/>
        <w:autoSpaceDN w:val="0"/>
        <w:ind w:left="24" w:firstLine="684"/>
        <w:jc w:val="both"/>
        <w:rPr>
          <w:rFonts w:ascii="Times New Roman" w:hAnsi="Times New Roman" w:cs="Times New Roman"/>
          <w:color w:val="000000" w:themeColor="text1"/>
          <w:sz w:val="24"/>
          <w:szCs w:val="24"/>
        </w:rPr>
      </w:pPr>
    </w:p>
    <w:p w:rsidR="00C110E9" w:rsidRPr="00526B3A" w:rsidRDefault="00B70B81" w:rsidP="00FF6601">
      <w:pPr>
        <w:autoSpaceDE w:val="0"/>
        <w:autoSpaceDN w:val="0"/>
        <w:ind w:left="24" w:firstLine="684"/>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Revelación indirecta</w:t>
      </w:r>
      <w:r w:rsidR="00C13932" w:rsidRPr="00526B3A">
        <w:rPr>
          <w:rFonts w:ascii="Times New Roman" w:hAnsi="Times New Roman" w:cs="Times New Roman"/>
          <w:color w:val="000000" w:themeColor="text1"/>
          <w:sz w:val="24"/>
          <w:szCs w:val="24"/>
        </w:rPr>
        <w:t>: h</w:t>
      </w:r>
      <w:r w:rsidRPr="00526B3A">
        <w:rPr>
          <w:rFonts w:ascii="Times New Roman" w:hAnsi="Times New Roman" w:cs="Times New Roman"/>
          <w:color w:val="000000" w:themeColor="text1"/>
          <w:sz w:val="24"/>
          <w:szCs w:val="24"/>
        </w:rPr>
        <w:t>ay niños que</w:t>
      </w:r>
      <w:r w:rsidR="00E824A5"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por su edad o por otras circunstancias, no cuentan directamente el abuso, pero lo revelan de manera indirecta mediante dibujos, relatos escritos, preguntas o discusiones sobre sentimientos o relaciones personales. </w:t>
      </w:r>
      <w:proofErr w:type="gramStart"/>
      <w:r w:rsidRPr="00526B3A">
        <w:rPr>
          <w:rFonts w:ascii="Times New Roman" w:hAnsi="Times New Roman" w:cs="Times New Roman"/>
          <w:color w:val="000000" w:themeColor="text1"/>
          <w:sz w:val="24"/>
          <w:szCs w:val="24"/>
        </w:rPr>
        <w:t>También colo</w:t>
      </w:r>
      <w:r w:rsidR="00C13932" w:rsidRPr="00526B3A">
        <w:rPr>
          <w:rFonts w:ascii="Times New Roman" w:hAnsi="Times New Roman" w:cs="Times New Roman"/>
          <w:color w:val="000000" w:themeColor="text1"/>
          <w:sz w:val="24"/>
          <w:szCs w:val="24"/>
        </w:rPr>
        <w:t>cando el problema en terceros (“</w:t>
      </w:r>
      <w:r w:rsidRPr="00526B3A">
        <w:rPr>
          <w:rFonts w:ascii="Times New Roman" w:hAnsi="Times New Roman" w:cs="Times New Roman"/>
          <w:color w:val="000000" w:themeColor="text1"/>
          <w:sz w:val="24"/>
          <w:szCs w:val="24"/>
        </w:rPr>
        <w:t>ese entrenador le tocó a un amigo mío</w:t>
      </w:r>
      <w:r w:rsidR="00C13932"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o </w:t>
      </w:r>
      <w:r w:rsidR="00C13932" w:rsidRPr="00526B3A">
        <w:rPr>
          <w:rFonts w:ascii="Times New Roman" w:hAnsi="Times New Roman" w:cs="Times New Roman"/>
          <w:color w:val="000000" w:themeColor="text1"/>
          <w:sz w:val="24"/>
          <w:szCs w:val="24"/>
        </w:rPr>
        <w:t>haciendo de simple divulgador (“</w:t>
      </w:r>
      <w:r w:rsidRPr="00526B3A">
        <w:rPr>
          <w:rFonts w:ascii="Times New Roman" w:hAnsi="Times New Roman" w:cs="Times New Roman"/>
          <w:color w:val="000000" w:themeColor="text1"/>
          <w:sz w:val="24"/>
          <w:szCs w:val="24"/>
        </w:rPr>
        <w:t>dicen q</w:t>
      </w:r>
      <w:r w:rsidR="00C13932" w:rsidRPr="00526B3A">
        <w:rPr>
          <w:rFonts w:ascii="Times New Roman" w:hAnsi="Times New Roman" w:cs="Times New Roman"/>
          <w:color w:val="000000" w:themeColor="text1"/>
          <w:sz w:val="24"/>
          <w:szCs w:val="24"/>
        </w:rPr>
        <w:t>ue el profe N. toca a las niñas”</w:t>
      </w:r>
      <w:r w:rsidRPr="00526B3A">
        <w:rPr>
          <w:rFonts w:ascii="Times New Roman" w:hAnsi="Times New Roman" w:cs="Times New Roman"/>
          <w:color w:val="000000" w:themeColor="text1"/>
          <w:sz w:val="24"/>
          <w:szCs w:val="24"/>
        </w:rPr>
        <w:t>).</w:t>
      </w:r>
      <w:proofErr w:type="gramEnd"/>
    </w:p>
    <w:p w:rsidR="00C13932" w:rsidRPr="00526B3A" w:rsidRDefault="00C13932" w:rsidP="00FF6601">
      <w:pPr>
        <w:autoSpaceDE w:val="0"/>
        <w:autoSpaceDN w:val="0"/>
        <w:ind w:left="24" w:firstLine="684"/>
        <w:jc w:val="both"/>
        <w:rPr>
          <w:rFonts w:ascii="Times New Roman" w:hAnsi="Times New Roman" w:cs="Times New Roman"/>
          <w:color w:val="000000" w:themeColor="text1"/>
          <w:sz w:val="24"/>
          <w:szCs w:val="24"/>
        </w:rPr>
      </w:pPr>
    </w:p>
    <w:p w:rsidR="00C110E9" w:rsidRPr="00526B3A" w:rsidRDefault="00B70B81" w:rsidP="00FF6601">
      <w:pPr>
        <w:autoSpaceDE w:val="0"/>
        <w:autoSpaceDN w:val="0"/>
        <w:ind w:left="24" w:firstLine="684"/>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Revelación directa</w:t>
      </w:r>
      <w:r w:rsidR="00C13932" w:rsidRPr="00526B3A">
        <w:rPr>
          <w:rFonts w:ascii="Times New Roman" w:hAnsi="Times New Roman" w:cs="Times New Roman"/>
          <w:color w:val="000000" w:themeColor="text1"/>
          <w:sz w:val="24"/>
          <w:szCs w:val="24"/>
        </w:rPr>
        <w:t>: e</w:t>
      </w:r>
      <w:r w:rsidRPr="00526B3A">
        <w:rPr>
          <w:rFonts w:ascii="Times New Roman" w:hAnsi="Times New Roman" w:cs="Times New Roman"/>
          <w:color w:val="000000" w:themeColor="text1"/>
          <w:sz w:val="24"/>
          <w:szCs w:val="24"/>
        </w:rPr>
        <w:t xml:space="preserve">s relativamente infrecuente que los menores revelen directamente el abuso que están sufriendo. Algunos niños lo revelan </w:t>
      </w:r>
      <w:proofErr w:type="gramStart"/>
      <w:r w:rsidRPr="00526B3A">
        <w:rPr>
          <w:rFonts w:ascii="Times New Roman" w:hAnsi="Times New Roman" w:cs="Times New Roman"/>
          <w:color w:val="000000" w:themeColor="text1"/>
          <w:sz w:val="24"/>
          <w:szCs w:val="24"/>
        </w:rPr>
        <w:t>a</w:t>
      </w:r>
      <w:proofErr w:type="gramEnd"/>
      <w:r w:rsidRPr="00526B3A">
        <w:rPr>
          <w:rFonts w:ascii="Times New Roman" w:hAnsi="Times New Roman" w:cs="Times New Roman"/>
          <w:color w:val="000000" w:themeColor="text1"/>
          <w:sz w:val="24"/>
          <w:szCs w:val="24"/>
        </w:rPr>
        <w:t xml:space="preserve"> otros niños, pero no a los adultos. </w:t>
      </w:r>
      <w:proofErr w:type="gramStart"/>
      <w:r w:rsidRPr="00526B3A">
        <w:rPr>
          <w:rFonts w:ascii="Times New Roman" w:hAnsi="Times New Roman" w:cs="Times New Roman"/>
          <w:color w:val="000000" w:themeColor="text1"/>
          <w:sz w:val="24"/>
          <w:szCs w:val="24"/>
        </w:rPr>
        <w:t>Es también frecuente que estos amigos, o la propia víctima, lo revelen bajo condiciones de secreto.</w:t>
      </w:r>
      <w:proofErr w:type="gramEnd"/>
    </w:p>
    <w:p w:rsidR="00C13932" w:rsidRPr="00526B3A" w:rsidRDefault="00C13932" w:rsidP="00FF6601">
      <w:pPr>
        <w:autoSpaceDE w:val="0"/>
        <w:autoSpaceDN w:val="0"/>
        <w:ind w:left="24" w:firstLine="684"/>
        <w:jc w:val="both"/>
        <w:rPr>
          <w:rFonts w:ascii="Times New Roman" w:hAnsi="Times New Roman" w:cs="Times New Roman"/>
          <w:color w:val="000000" w:themeColor="text1"/>
          <w:sz w:val="24"/>
          <w:szCs w:val="24"/>
        </w:rPr>
      </w:pPr>
    </w:p>
    <w:p w:rsidR="00B70B81" w:rsidRPr="00526B3A" w:rsidRDefault="00B70B81" w:rsidP="00FF6601">
      <w:pPr>
        <w:autoSpaceDE w:val="0"/>
        <w:autoSpaceDN w:val="0"/>
        <w:ind w:left="24" w:firstLine="684"/>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La revelación nos enfrenta crudamente a la realidad </w:t>
      </w:r>
      <w:proofErr w:type="gramStart"/>
      <w:r w:rsidRPr="00526B3A">
        <w:rPr>
          <w:rFonts w:ascii="Times New Roman" w:hAnsi="Times New Roman" w:cs="Times New Roman"/>
          <w:color w:val="000000" w:themeColor="text1"/>
          <w:sz w:val="24"/>
          <w:szCs w:val="24"/>
        </w:rPr>
        <w:t>del</w:t>
      </w:r>
      <w:proofErr w:type="gramEnd"/>
      <w:r w:rsidRPr="00526B3A">
        <w:rPr>
          <w:rFonts w:ascii="Times New Roman" w:hAnsi="Times New Roman" w:cs="Times New Roman"/>
          <w:color w:val="000000" w:themeColor="text1"/>
          <w:sz w:val="24"/>
          <w:szCs w:val="24"/>
        </w:rPr>
        <w:t xml:space="preserve"> menor y es insoslayable. De ahí la importancia de saber cómo actuar. La falta de reacción no sólo mantiene al niño en situación de riesgo, sino que le envía el mensaje de que, aunque lo cuente, no </w:t>
      </w:r>
      <w:proofErr w:type="gramStart"/>
      <w:r w:rsidRPr="00526B3A">
        <w:rPr>
          <w:rFonts w:ascii="Times New Roman" w:hAnsi="Times New Roman" w:cs="Times New Roman"/>
          <w:color w:val="000000" w:themeColor="text1"/>
          <w:sz w:val="24"/>
          <w:szCs w:val="24"/>
        </w:rPr>
        <w:t>va</w:t>
      </w:r>
      <w:proofErr w:type="gramEnd"/>
      <w:r w:rsidRPr="00526B3A">
        <w:rPr>
          <w:rFonts w:ascii="Times New Roman" w:hAnsi="Times New Roman" w:cs="Times New Roman"/>
          <w:color w:val="000000" w:themeColor="text1"/>
          <w:sz w:val="24"/>
          <w:szCs w:val="24"/>
        </w:rPr>
        <w:t xml:space="preserve"> a tener respuesta, invitándole al silencio.</w:t>
      </w:r>
    </w:p>
    <w:p w:rsidR="00C110E9" w:rsidRPr="00526B3A" w:rsidRDefault="00C110E9" w:rsidP="00FF6601">
      <w:pPr>
        <w:autoSpaceDE w:val="0"/>
        <w:autoSpaceDN w:val="0"/>
        <w:jc w:val="both"/>
        <w:rPr>
          <w:rFonts w:ascii="Times New Roman" w:hAnsi="Times New Roman" w:cs="Times New Roman"/>
          <w:color w:val="000000" w:themeColor="text1"/>
          <w:sz w:val="24"/>
          <w:szCs w:val="24"/>
        </w:rPr>
      </w:pPr>
    </w:p>
    <w:p w:rsidR="00845132" w:rsidRDefault="00845132" w:rsidP="00FF6601">
      <w:pPr>
        <w:autoSpaceDE w:val="0"/>
        <w:autoSpaceDN w:val="0"/>
        <w:jc w:val="both"/>
        <w:rPr>
          <w:rFonts w:ascii="Times New Roman" w:hAnsi="Times New Roman" w:cs="Times New Roman"/>
          <w:b/>
          <w:color w:val="000000" w:themeColor="text1"/>
          <w:sz w:val="24"/>
          <w:szCs w:val="24"/>
        </w:rPr>
      </w:pPr>
    </w:p>
    <w:p w:rsidR="00193015" w:rsidRPr="00526B3A" w:rsidRDefault="00193015" w:rsidP="00FF6601">
      <w:pPr>
        <w:autoSpaceDE w:val="0"/>
        <w:autoSpaceDN w:val="0"/>
        <w:jc w:val="both"/>
        <w:rPr>
          <w:rFonts w:ascii="Times New Roman" w:hAnsi="Times New Roman" w:cs="Times New Roman"/>
          <w:b/>
          <w:color w:val="000000" w:themeColor="text1"/>
          <w:sz w:val="24"/>
          <w:szCs w:val="24"/>
        </w:rPr>
      </w:pPr>
    </w:p>
    <w:p w:rsidR="00B70B81" w:rsidRPr="00526B3A" w:rsidRDefault="00C13932" w:rsidP="00FF6601">
      <w:pPr>
        <w:autoSpaceDE w:val="0"/>
        <w:autoSpaceDN w:val="0"/>
        <w:ind w:left="45" w:hanging="11"/>
        <w:jc w:val="both"/>
        <w:rPr>
          <w:rFonts w:ascii="Times New Roman" w:hAnsi="Times New Roman" w:cs="Times New Roman"/>
          <w:b/>
          <w:color w:val="000000" w:themeColor="text1"/>
          <w:sz w:val="24"/>
          <w:szCs w:val="24"/>
        </w:rPr>
      </w:pPr>
      <w:r w:rsidRPr="00526B3A">
        <w:rPr>
          <w:rFonts w:ascii="Times New Roman" w:hAnsi="Times New Roman" w:cs="Times New Roman"/>
          <w:b/>
          <w:color w:val="000000" w:themeColor="text1"/>
          <w:sz w:val="24"/>
          <w:szCs w:val="24"/>
        </w:rPr>
        <w:lastRenderedPageBreak/>
        <w:t xml:space="preserve">c) Actuaciones relacionadas con la revelación de </w:t>
      </w:r>
      <w:proofErr w:type="gramStart"/>
      <w:r w:rsidRPr="00526B3A">
        <w:rPr>
          <w:rFonts w:ascii="Times New Roman" w:hAnsi="Times New Roman" w:cs="Times New Roman"/>
          <w:b/>
          <w:color w:val="000000" w:themeColor="text1"/>
          <w:sz w:val="24"/>
          <w:szCs w:val="24"/>
        </w:rPr>
        <w:t>un</w:t>
      </w:r>
      <w:proofErr w:type="gramEnd"/>
      <w:r w:rsidRPr="00526B3A">
        <w:rPr>
          <w:rFonts w:ascii="Times New Roman" w:hAnsi="Times New Roman" w:cs="Times New Roman"/>
          <w:b/>
          <w:color w:val="000000" w:themeColor="text1"/>
          <w:sz w:val="24"/>
          <w:szCs w:val="24"/>
        </w:rPr>
        <w:t xml:space="preserve"> abuso</w:t>
      </w:r>
    </w:p>
    <w:p w:rsidR="00C110E9" w:rsidRPr="00526B3A" w:rsidRDefault="00C110E9" w:rsidP="00FF6601">
      <w:pPr>
        <w:autoSpaceDE w:val="0"/>
        <w:autoSpaceDN w:val="0"/>
        <w:ind w:left="24"/>
        <w:jc w:val="both"/>
        <w:rPr>
          <w:rFonts w:ascii="Times New Roman" w:hAnsi="Times New Roman" w:cs="Times New Roman"/>
          <w:b/>
          <w:color w:val="000000" w:themeColor="text1"/>
          <w:sz w:val="24"/>
          <w:szCs w:val="24"/>
        </w:rPr>
      </w:pPr>
    </w:p>
    <w:p w:rsidR="00C110E9" w:rsidRPr="00526B3A" w:rsidRDefault="00B70B81" w:rsidP="00FF6601">
      <w:pPr>
        <w:autoSpaceDE w:val="0"/>
        <w:autoSpaceDN w:val="0"/>
        <w:ind w:left="24" w:firstLine="684"/>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Es importante se</w:t>
      </w:r>
      <w:r w:rsidR="00D90D8B" w:rsidRPr="00526B3A">
        <w:rPr>
          <w:rFonts w:ascii="Times New Roman" w:hAnsi="Times New Roman" w:cs="Times New Roman"/>
          <w:b/>
          <w:color w:val="000000" w:themeColor="text1"/>
          <w:sz w:val="24"/>
          <w:szCs w:val="24"/>
        </w:rPr>
        <w:t xml:space="preserve">r sensible a las necesidades </w:t>
      </w:r>
      <w:proofErr w:type="gramStart"/>
      <w:r w:rsidR="00D90D8B" w:rsidRPr="00526B3A">
        <w:rPr>
          <w:rFonts w:ascii="Times New Roman" w:hAnsi="Times New Roman" w:cs="Times New Roman"/>
          <w:b/>
          <w:color w:val="000000" w:themeColor="text1"/>
          <w:sz w:val="24"/>
          <w:szCs w:val="24"/>
        </w:rPr>
        <w:t>del/</w:t>
      </w:r>
      <w:proofErr w:type="gramEnd"/>
      <w:r w:rsidRPr="00526B3A">
        <w:rPr>
          <w:rFonts w:ascii="Times New Roman" w:hAnsi="Times New Roman" w:cs="Times New Roman"/>
          <w:b/>
          <w:color w:val="000000" w:themeColor="text1"/>
          <w:sz w:val="24"/>
          <w:szCs w:val="24"/>
        </w:rPr>
        <w:t>a niño/a</w:t>
      </w:r>
      <w:r w:rsidRPr="00526B3A">
        <w:rPr>
          <w:rFonts w:ascii="Times New Roman" w:hAnsi="Times New Roman" w:cs="Times New Roman"/>
          <w:color w:val="000000" w:themeColor="text1"/>
          <w:sz w:val="24"/>
          <w:szCs w:val="24"/>
        </w:rPr>
        <w:t xml:space="preserve">. Cuando un niño o adolescente nos confia su secreto o nos muestra claramente lo que está ocurriendo, nuestra primera y principal tarea es apoyarle.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niño q</w:t>
      </w:r>
      <w:r w:rsidR="00D90D8B" w:rsidRPr="00526B3A">
        <w:rPr>
          <w:rFonts w:ascii="Times New Roman" w:hAnsi="Times New Roman" w:cs="Times New Roman"/>
          <w:color w:val="000000" w:themeColor="text1"/>
          <w:sz w:val="24"/>
          <w:szCs w:val="24"/>
        </w:rPr>
        <w:t>u</w:t>
      </w:r>
      <w:r w:rsidRPr="00526B3A">
        <w:rPr>
          <w:rFonts w:ascii="Times New Roman" w:hAnsi="Times New Roman" w:cs="Times New Roman"/>
          <w:color w:val="000000" w:themeColor="text1"/>
          <w:sz w:val="24"/>
          <w:szCs w:val="24"/>
        </w:rPr>
        <w:t>e está siendo abusado es especialmente vulnerable. Necesita sentir que l</w:t>
      </w:r>
      <w:r w:rsidR="001A4AE3" w:rsidRPr="00526B3A">
        <w:rPr>
          <w:rFonts w:ascii="Times New Roman" w:hAnsi="Times New Roman" w:cs="Times New Roman"/>
          <w:color w:val="000000" w:themeColor="text1"/>
          <w:sz w:val="24"/>
          <w:szCs w:val="24"/>
        </w:rPr>
        <w:t>o</w:t>
      </w:r>
      <w:r w:rsidRPr="00526B3A">
        <w:rPr>
          <w:rFonts w:ascii="Times New Roman" w:hAnsi="Times New Roman" w:cs="Times New Roman"/>
          <w:color w:val="000000" w:themeColor="text1"/>
          <w:sz w:val="24"/>
          <w:szCs w:val="24"/>
        </w:rPr>
        <w:t xml:space="preserve"> creemos, demostrando que estamos dispuestos </w:t>
      </w:r>
      <w:proofErr w:type="gramStart"/>
      <w:r w:rsidRPr="00526B3A">
        <w:rPr>
          <w:rFonts w:ascii="Times New Roman" w:hAnsi="Times New Roman" w:cs="Times New Roman"/>
          <w:color w:val="000000" w:themeColor="text1"/>
          <w:sz w:val="24"/>
          <w:szCs w:val="24"/>
        </w:rPr>
        <w:t>a</w:t>
      </w:r>
      <w:proofErr w:type="gramEnd"/>
      <w:r w:rsidRPr="00526B3A">
        <w:rPr>
          <w:rFonts w:ascii="Times New Roman" w:hAnsi="Times New Roman" w:cs="Times New Roman"/>
          <w:color w:val="000000" w:themeColor="text1"/>
          <w:sz w:val="24"/>
          <w:szCs w:val="24"/>
        </w:rPr>
        <w:t xml:space="preserve"> escucharl</w:t>
      </w:r>
      <w:r w:rsidR="001A4AE3" w:rsidRPr="00526B3A">
        <w:rPr>
          <w:rFonts w:ascii="Times New Roman" w:hAnsi="Times New Roman" w:cs="Times New Roman"/>
          <w:color w:val="000000" w:themeColor="text1"/>
          <w:sz w:val="24"/>
          <w:szCs w:val="24"/>
        </w:rPr>
        <w:t>o</w:t>
      </w:r>
      <w:r w:rsidRPr="00526B3A">
        <w:rPr>
          <w:rFonts w:ascii="Times New Roman" w:hAnsi="Times New Roman" w:cs="Times New Roman"/>
          <w:color w:val="000000" w:themeColor="text1"/>
          <w:sz w:val="24"/>
          <w:szCs w:val="24"/>
        </w:rPr>
        <w:t xml:space="preserve"> y ayudarl</w:t>
      </w:r>
      <w:r w:rsidR="001A4AE3" w:rsidRPr="00526B3A">
        <w:rPr>
          <w:rFonts w:ascii="Times New Roman" w:hAnsi="Times New Roman" w:cs="Times New Roman"/>
          <w:color w:val="000000" w:themeColor="text1"/>
          <w:sz w:val="24"/>
          <w:szCs w:val="24"/>
        </w:rPr>
        <w:t>o</w:t>
      </w:r>
      <w:r w:rsidRPr="00526B3A">
        <w:rPr>
          <w:rFonts w:ascii="Times New Roman" w:hAnsi="Times New Roman" w:cs="Times New Roman"/>
          <w:color w:val="000000" w:themeColor="text1"/>
          <w:sz w:val="24"/>
          <w:szCs w:val="24"/>
        </w:rPr>
        <w:t>.</w:t>
      </w:r>
      <w:r w:rsidR="00E824A5" w:rsidRPr="00526B3A">
        <w:rPr>
          <w:rFonts w:ascii="Times New Roman" w:hAnsi="Times New Roman" w:cs="Times New Roman"/>
          <w:color w:val="000000" w:themeColor="text1"/>
          <w:sz w:val="24"/>
          <w:szCs w:val="24"/>
        </w:rPr>
        <w:t xml:space="preserve"> </w:t>
      </w:r>
      <w:proofErr w:type="gramStart"/>
      <w:r w:rsidR="00D90D8B" w:rsidRPr="00526B3A">
        <w:rPr>
          <w:rFonts w:ascii="Times New Roman" w:hAnsi="Times New Roman" w:cs="Times New Roman"/>
          <w:color w:val="000000" w:themeColor="text1"/>
          <w:sz w:val="24"/>
          <w:szCs w:val="24"/>
        </w:rPr>
        <w:t>Debemos conducirn</w:t>
      </w:r>
      <w:r w:rsidRPr="00526B3A">
        <w:rPr>
          <w:rFonts w:ascii="Times New Roman" w:hAnsi="Times New Roman" w:cs="Times New Roman"/>
          <w:color w:val="000000" w:themeColor="text1"/>
          <w:sz w:val="24"/>
          <w:szCs w:val="24"/>
        </w:rPr>
        <w:t>os de manera que, dando una res</w:t>
      </w:r>
      <w:r w:rsidR="00D90D8B" w:rsidRPr="00526B3A">
        <w:rPr>
          <w:rFonts w:ascii="Times New Roman" w:hAnsi="Times New Roman" w:cs="Times New Roman"/>
          <w:color w:val="000000" w:themeColor="text1"/>
          <w:sz w:val="24"/>
          <w:szCs w:val="24"/>
        </w:rPr>
        <w:t>puesta a sus necesidades, no aum</w:t>
      </w:r>
      <w:r w:rsidRPr="00526B3A">
        <w:rPr>
          <w:rFonts w:ascii="Times New Roman" w:hAnsi="Times New Roman" w:cs="Times New Roman"/>
          <w:color w:val="000000" w:themeColor="text1"/>
          <w:sz w:val="24"/>
          <w:szCs w:val="24"/>
        </w:rPr>
        <w:t>entemos su ansiedad o añadamos suf</w:t>
      </w:r>
      <w:r w:rsidR="00E824A5" w:rsidRPr="00526B3A">
        <w:rPr>
          <w:rFonts w:ascii="Times New Roman" w:hAnsi="Times New Roman" w:cs="Times New Roman"/>
          <w:color w:val="000000" w:themeColor="text1"/>
          <w:sz w:val="24"/>
          <w:szCs w:val="24"/>
        </w:rPr>
        <w:t>r</w:t>
      </w:r>
      <w:r w:rsidRPr="00526B3A">
        <w:rPr>
          <w:rFonts w:ascii="Times New Roman" w:hAnsi="Times New Roman" w:cs="Times New Roman"/>
          <w:color w:val="000000" w:themeColor="text1"/>
          <w:sz w:val="24"/>
          <w:szCs w:val="24"/>
        </w:rPr>
        <w:t>imiento.</w:t>
      </w:r>
      <w:proofErr w:type="gramEnd"/>
    </w:p>
    <w:p w:rsidR="00C110E9" w:rsidRPr="00526B3A" w:rsidRDefault="00B70B81" w:rsidP="00FF6601">
      <w:pPr>
        <w:autoSpaceDE w:val="0"/>
        <w:autoSpaceDN w:val="0"/>
        <w:ind w:left="24" w:firstLine="684"/>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No debe posponerse la revelación</w:t>
      </w:r>
      <w:r w:rsidRPr="00526B3A">
        <w:rPr>
          <w:rFonts w:ascii="Times New Roman" w:hAnsi="Times New Roman" w:cs="Times New Roman"/>
          <w:color w:val="000000" w:themeColor="text1"/>
          <w:sz w:val="24"/>
          <w:szCs w:val="24"/>
        </w:rPr>
        <w:t xml:space="preserve">. </w:t>
      </w:r>
      <w:proofErr w:type="gramStart"/>
      <w:r w:rsidRPr="00526B3A">
        <w:rPr>
          <w:rFonts w:ascii="Times New Roman" w:hAnsi="Times New Roman" w:cs="Times New Roman"/>
          <w:color w:val="000000" w:themeColor="text1"/>
          <w:sz w:val="24"/>
          <w:szCs w:val="24"/>
        </w:rPr>
        <w:t>Debe escuchársele en el momento que ha elegido para iniciar la comunicación, sin retrasarla</w:t>
      </w:r>
      <w:r w:rsidR="00D90D8B" w:rsidRPr="00526B3A">
        <w:rPr>
          <w:rFonts w:ascii="Times New Roman" w:hAnsi="Times New Roman" w:cs="Times New Roman"/>
          <w:color w:val="000000" w:themeColor="text1"/>
          <w:sz w:val="24"/>
          <w:szCs w:val="24"/>
        </w:rPr>
        <w:t>.</w:t>
      </w:r>
      <w:proofErr w:type="gramEnd"/>
    </w:p>
    <w:p w:rsidR="00C110E9" w:rsidRPr="00526B3A" w:rsidRDefault="00B70B81" w:rsidP="00FF6601">
      <w:pPr>
        <w:autoSpaceDE w:val="0"/>
        <w:autoSpaceDN w:val="0"/>
        <w:ind w:left="24" w:firstLine="684"/>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Siempre </w:t>
      </w:r>
      <w:r w:rsidR="00E824A5" w:rsidRPr="00526B3A">
        <w:rPr>
          <w:rFonts w:ascii="Times New Roman" w:hAnsi="Times New Roman" w:cs="Times New Roman"/>
          <w:color w:val="000000" w:themeColor="text1"/>
          <w:sz w:val="24"/>
          <w:szCs w:val="24"/>
        </w:rPr>
        <w:t xml:space="preserve">se debe </w:t>
      </w:r>
      <w:r w:rsidRPr="00526B3A">
        <w:rPr>
          <w:rFonts w:ascii="Times New Roman" w:hAnsi="Times New Roman" w:cs="Times New Roman"/>
          <w:b/>
          <w:color w:val="000000" w:themeColor="text1"/>
          <w:sz w:val="24"/>
          <w:szCs w:val="24"/>
        </w:rPr>
        <w:t>mantener la calma y escuchar con atención la denuncia</w:t>
      </w:r>
      <w:r w:rsidRPr="00526B3A">
        <w:rPr>
          <w:rFonts w:ascii="Times New Roman" w:hAnsi="Times New Roman" w:cs="Times New Roman"/>
          <w:color w:val="000000" w:themeColor="text1"/>
          <w:sz w:val="24"/>
          <w:szCs w:val="24"/>
        </w:rPr>
        <w:t>.</w:t>
      </w:r>
      <w:r w:rsidR="00D90D8B" w:rsidRPr="00526B3A">
        <w:rPr>
          <w:rFonts w:ascii="Times New Roman" w:hAnsi="Times New Roman" w:cs="Times New Roman"/>
          <w:color w:val="000000" w:themeColor="text1"/>
          <w:sz w:val="24"/>
          <w:szCs w:val="24"/>
        </w:rPr>
        <w:t xml:space="preserve"> </w:t>
      </w:r>
      <w:proofErr w:type="gramStart"/>
      <w:r w:rsidRPr="00526B3A">
        <w:rPr>
          <w:rFonts w:ascii="Times New Roman" w:hAnsi="Times New Roman" w:cs="Times New Roman"/>
          <w:color w:val="000000" w:themeColor="text1"/>
          <w:sz w:val="24"/>
          <w:szCs w:val="24"/>
        </w:rPr>
        <w:t>Compo</w:t>
      </w:r>
      <w:r w:rsidR="00D90D8B" w:rsidRPr="00526B3A">
        <w:rPr>
          <w:rFonts w:ascii="Times New Roman" w:hAnsi="Times New Roman" w:cs="Times New Roman"/>
          <w:color w:val="000000" w:themeColor="text1"/>
          <w:sz w:val="24"/>
          <w:szCs w:val="24"/>
        </w:rPr>
        <w:t>rt</w:t>
      </w:r>
      <w:r w:rsidRPr="00526B3A">
        <w:rPr>
          <w:rFonts w:ascii="Times New Roman" w:hAnsi="Times New Roman" w:cs="Times New Roman"/>
          <w:color w:val="000000" w:themeColor="text1"/>
          <w:sz w:val="24"/>
          <w:szCs w:val="24"/>
        </w:rPr>
        <w:t>arse con calma y comprensión muestra al menor que podemos aceptar su relato y le anima a contar lo que ha pasado.</w:t>
      </w:r>
      <w:proofErr w:type="gramEnd"/>
      <w:r w:rsidRPr="00526B3A">
        <w:rPr>
          <w:rFonts w:ascii="Times New Roman" w:hAnsi="Times New Roman" w:cs="Times New Roman"/>
          <w:color w:val="000000" w:themeColor="text1"/>
          <w:sz w:val="24"/>
          <w:szCs w:val="24"/>
        </w:rPr>
        <w:t xml:space="preserve"> Es por eso importante no interrumpir la revelación, ni evidenciar nuestras emociones adultas (cólera, estupefacción, indignación</w:t>
      </w:r>
      <w:proofErr w:type="gramStart"/>
      <w:r w:rsidR="00112E56"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w:t>
      </w:r>
      <w:proofErr w:type="gramEnd"/>
      <w:r w:rsidRPr="00526B3A">
        <w:rPr>
          <w:rFonts w:ascii="Times New Roman" w:hAnsi="Times New Roman" w:cs="Times New Roman"/>
          <w:color w:val="000000" w:themeColor="text1"/>
          <w:sz w:val="24"/>
          <w:szCs w:val="24"/>
        </w:rPr>
        <w:t>). Tampoco conduc</w:t>
      </w:r>
      <w:r w:rsidR="0024120E" w:rsidRPr="00526B3A">
        <w:rPr>
          <w:rFonts w:ascii="Times New Roman" w:hAnsi="Times New Roman" w:cs="Times New Roman"/>
          <w:color w:val="000000" w:themeColor="text1"/>
          <w:sz w:val="24"/>
          <w:szCs w:val="24"/>
        </w:rPr>
        <w:t>i</w:t>
      </w:r>
      <w:r w:rsidRPr="00526B3A">
        <w:rPr>
          <w:rFonts w:ascii="Times New Roman" w:hAnsi="Times New Roman" w:cs="Times New Roman"/>
          <w:color w:val="000000" w:themeColor="text1"/>
          <w:sz w:val="24"/>
          <w:szCs w:val="24"/>
        </w:rPr>
        <w:t xml:space="preserve">r la conversación </w:t>
      </w:r>
      <w:proofErr w:type="gramStart"/>
      <w:r w:rsidRPr="00526B3A">
        <w:rPr>
          <w:rFonts w:ascii="Times New Roman" w:hAnsi="Times New Roman" w:cs="Times New Roman"/>
          <w:color w:val="000000" w:themeColor="text1"/>
          <w:sz w:val="24"/>
          <w:szCs w:val="24"/>
        </w:rPr>
        <w:t>co</w:t>
      </w:r>
      <w:r w:rsidR="00D90D8B" w:rsidRPr="00526B3A">
        <w:rPr>
          <w:rFonts w:ascii="Times New Roman" w:hAnsi="Times New Roman" w:cs="Times New Roman"/>
          <w:color w:val="000000" w:themeColor="text1"/>
          <w:sz w:val="24"/>
          <w:szCs w:val="24"/>
        </w:rPr>
        <w:t>m</w:t>
      </w:r>
      <w:r w:rsidRPr="00526B3A">
        <w:rPr>
          <w:rFonts w:ascii="Times New Roman" w:hAnsi="Times New Roman" w:cs="Times New Roman"/>
          <w:color w:val="000000" w:themeColor="text1"/>
          <w:sz w:val="24"/>
          <w:szCs w:val="24"/>
        </w:rPr>
        <w:t>o</w:t>
      </w:r>
      <w:proofErr w:type="gramEnd"/>
      <w:r w:rsidRPr="00526B3A">
        <w:rPr>
          <w:rFonts w:ascii="Times New Roman" w:hAnsi="Times New Roman" w:cs="Times New Roman"/>
          <w:color w:val="000000" w:themeColor="text1"/>
          <w:sz w:val="24"/>
          <w:szCs w:val="24"/>
        </w:rPr>
        <w:t xml:space="preserve"> si </w:t>
      </w:r>
      <w:r w:rsidR="00D90D8B" w:rsidRPr="00526B3A">
        <w:rPr>
          <w:rFonts w:ascii="Times New Roman" w:hAnsi="Times New Roman" w:cs="Times New Roman"/>
          <w:color w:val="000000" w:themeColor="text1"/>
          <w:sz w:val="24"/>
          <w:szCs w:val="24"/>
        </w:rPr>
        <w:t>fuer</w:t>
      </w:r>
      <w:r w:rsidRPr="00526B3A">
        <w:rPr>
          <w:rFonts w:ascii="Times New Roman" w:hAnsi="Times New Roman" w:cs="Times New Roman"/>
          <w:color w:val="000000" w:themeColor="text1"/>
          <w:sz w:val="24"/>
          <w:szCs w:val="24"/>
        </w:rPr>
        <w:t xml:space="preserve">a un </w:t>
      </w:r>
      <w:r w:rsidR="00D90D8B" w:rsidRPr="00526B3A">
        <w:rPr>
          <w:rFonts w:ascii="Times New Roman" w:hAnsi="Times New Roman" w:cs="Times New Roman"/>
          <w:color w:val="000000" w:themeColor="text1"/>
          <w:sz w:val="24"/>
          <w:szCs w:val="24"/>
        </w:rPr>
        <w:t>i</w:t>
      </w:r>
      <w:r w:rsidRPr="00526B3A">
        <w:rPr>
          <w:rFonts w:ascii="Times New Roman" w:hAnsi="Times New Roman" w:cs="Times New Roman"/>
          <w:color w:val="000000" w:themeColor="text1"/>
          <w:sz w:val="24"/>
          <w:szCs w:val="24"/>
        </w:rPr>
        <w:t>nterrogatorio ni j</w:t>
      </w:r>
      <w:r w:rsidR="00D90D8B" w:rsidRPr="00526B3A">
        <w:rPr>
          <w:rFonts w:ascii="Times New Roman" w:hAnsi="Times New Roman" w:cs="Times New Roman"/>
          <w:color w:val="000000" w:themeColor="text1"/>
          <w:sz w:val="24"/>
          <w:szCs w:val="24"/>
        </w:rPr>
        <w:t>uzgar o insultar</w:t>
      </w:r>
      <w:r w:rsidRPr="00526B3A">
        <w:rPr>
          <w:rFonts w:ascii="Times New Roman" w:hAnsi="Times New Roman" w:cs="Times New Roman"/>
          <w:color w:val="000000" w:themeColor="text1"/>
          <w:sz w:val="24"/>
          <w:szCs w:val="24"/>
        </w:rPr>
        <w:t xml:space="preserve"> </w:t>
      </w:r>
      <w:r w:rsidR="00D90D8B" w:rsidRPr="00526B3A">
        <w:rPr>
          <w:rFonts w:ascii="Times New Roman" w:hAnsi="Times New Roman" w:cs="Times New Roman"/>
          <w:color w:val="000000" w:themeColor="text1"/>
          <w:sz w:val="24"/>
          <w:szCs w:val="24"/>
        </w:rPr>
        <w:t xml:space="preserve">ni </w:t>
      </w:r>
      <w:r w:rsidRPr="00526B3A">
        <w:rPr>
          <w:rFonts w:ascii="Times New Roman" w:hAnsi="Times New Roman" w:cs="Times New Roman"/>
          <w:color w:val="000000" w:themeColor="text1"/>
          <w:sz w:val="24"/>
          <w:szCs w:val="24"/>
        </w:rPr>
        <w:t xml:space="preserve">a la </w:t>
      </w:r>
      <w:r w:rsidR="00D90D8B" w:rsidRPr="00526B3A">
        <w:rPr>
          <w:rFonts w:ascii="Times New Roman" w:hAnsi="Times New Roman" w:cs="Times New Roman"/>
          <w:color w:val="000000" w:themeColor="text1"/>
          <w:sz w:val="24"/>
          <w:szCs w:val="24"/>
        </w:rPr>
        <w:t>v</w:t>
      </w:r>
      <w:r w:rsidR="001A4AE3" w:rsidRPr="00526B3A">
        <w:rPr>
          <w:rFonts w:ascii="Times New Roman" w:hAnsi="Times New Roman" w:cs="Times New Roman"/>
          <w:color w:val="000000" w:themeColor="text1"/>
          <w:sz w:val="24"/>
          <w:szCs w:val="24"/>
        </w:rPr>
        <w:t>í</w:t>
      </w:r>
      <w:r w:rsidR="00D90D8B" w:rsidRPr="00526B3A">
        <w:rPr>
          <w:rFonts w:ascii="Times New Roman" w:hAnsi="Times New Roman" w:cs="Times New Roman"/>
          <w:color w:val="000000" w:themeColor="text1"/>
          <w:sz w:val="24"/>
          <w:szCs w:val="24"/>
        </w:rPr>
        <w:t>ctima, por supuesto,</w:t>
      </w:r>
      <w:r w:rsidRPr="00526B3A">
        <w:rPr>
          <w:rFonts w:ascii="Times New Roman" w:hAnsi="Times New Roman" w:cs="Times New Roman"/>
          <w:color w:val="000000" w:themeColor="text1"/>
          <w:sz w:val="24"/>
          <w:szCs w:val="24"/>
        </w:rPr>
        <w:t xml:space="preserve"> ni al presunto abusador</w:t>
      </w:r>
      <w:r w:rsidR="00E824A5"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al que hay que referirse como una persona que necesita ayuda.</w:t>
      </w:r>
    </w:p>
    <w:p w:rsidR="00C110E9" w:rsidRPr="00526B3A" w:rsidRDefault="00B70B81" w:rsidP="00FF6601">
      <w:pPr>
        <w:autoSpaceDE w:val="0"/>
        <w:autoSpaceDN w:val="0"/>
        <w:ind w:left="24" w:firstLine="684"/>
        <w:jc w:val="both"/>
        <w:rPr>
          <w:rFonts w:ascii="Times New Roman" w:hAnsi="Times New Roman" w:cs="Times New Roman"/>
          <w:color w:val="000000" w:themeColor="text1"/>
          <w:sz w:val="24"/>
          <w:szCs w:val="24"/>
        </w:rPr>
      </w:pPr>
      <w:proofErr w:type="gramStart"/>
      <w:r w:rsidRPr="00526B3A">
        <w:rPr>
          <w:rFonts w:ascii="Times New Roman" w:hAnsi="Times New Roman" w:cs="Times New Roman"/>
          <w:b/>
          <w:color w:val="000000" w:themeColor="text1"/>
          <w:sz w:val="24"/>
          <w:szCs w:val="24"/>
        </w:rPr>
        <w:t>Dar apoyo y confianza.</w:t>
      </w:r>
      <w:proofErr w:type="gramEnd"/>
      <w:r w:rsidRPr="00526B3A">
        <w:rPr>
          <w:rFonts w:ascii="Times New Roman" w:hAnsi="Times New Roman" w:cs="Times New Roman"/>
          <w:b/>
          <w:color w:val="000000" w:themeColor="text1"/>
          <w:sz w:val="24"/>
          <w:szCs w:val="24"/>
        </w:rPr>
        <w:t xml:space="preserve"> No mostrar nuestra incomodidad haciéndole preguntas culpabilizadoras o escabrosas</w:t>
      </w:r>
      <w:r w:rsidRPr="00526B3A">
        <w:rPr>
          <w:rFonts w:ascii="Times New Roman" w:hAnsi="Times New Roman" w:cs="Times New Roman"/>
          <w:color w:val="000000" w:themeColor="text1"/>
          <w:sz w:val="24"/>
          <w:szCs w:val="24"/>
        </w:rPr>
        <w:t xml:space="preserve">. Es útil hacer preguntas abiertas y generales, ya que en </w:t>
      </w:r>
      <w:proofErr w:type="gramStart"/>
      <w:r w:rsidRPr="00526B3A">
        <w:rPr>
          <w:rFonts w:ascii="Times New Roman" w:hAnsi="Times New Roman" w:cs="Times New Roman"/>
          <w:color w:val="000000" w:themeColor="text1"/>
          <w:sz w:val="24"/>
          <w:szCs w:val="24"/>
        </w:rPr>
        <w:t>ese</w:t>
      </w:r>
      <w:proofErr w:type="gramEnd"/>
      <w:r w:rsidRPr="00526B3A">
        <w:rPr>
          <w:rFonts w:ascii="Times New Roman" w:hAnsi="Times New Roman" w:cs="Times New Roman"/>
          <w:color w:val="000000" w:themeColor="text1"/>
          <w:sz w:val="24"/>
          <w:szCs w:val="24"/>
        </w:rPr>
        <w:t xml:space="preserve"> momento sólo necesitamos saber hechos básicos para tener claro que es un abuso. No es tiempo de indagar o entrar en detaIles que desaten l</w:t>
      </w:r>
      <w:r w:rsidR="00D90D8B" w:rsidRPr="00526B3A">
        <w:rPr>
          <w:rFonts w:ascii="Times New Roman" w:hAnsi="Times New Roman" w:cs="Times New Roman"/>
          <w:color w:val="000000" w:themeColor="text1"/>
          <w:sz w:val="24"/>
          <w:szCs w:val="24"/>
        </w:rPr>
        <w:t>a vergüenza, la incomprensión o</w:t>
      </w:r>
      <w:r w:rsidRPr="00526B3A">
        <w:rPr>
          <w:rFonts w:ascii="Times New Roman" w:hAnsi="Times New Roman" w:cs="Times New Roman"/>
          <w:color w:val="000000" w:themeColor="text1"/>
          <w:sz w:val="24"/>
          <w:szCs w:val="24"/>
        </w:rPr>
        <w:t xml:space="preserve"> la culpa. El menor debe experimentar la confianza de sentirse escuchado, </w:t>
      </w:r>
      <w:r w:rsidR="00D90D8B"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 xml:space="preserve">ontar con nuestro apoyo y percibir que le vamos </w:t>
      </w:r>
      <w:proofErr w:type="gramStart"/>
      <w:r w:rsidRPr="00526B3A">
        <w:rPr>
          <w:rFonts w:ascii="Times New Roman" w:hAnsi="Times New Roman" w:cs="Times New Roman"/>
          <w:color w:val="000000" w:themeColor="text1"/>
          <w:sz w:val="24"/>
          <w:szCs w:val="24"/>
        </w:rPr>
        <w:t>a</w:t>
      </w:r>
      <w:proofErr w:type="gramEnd"/>
      <w:r w:rsidRPr="00526B3A">
        <w:rPr>
          <w:rFonts w:ascii="Times New Roman" w:hAnsi="Times New Roman" w:cs="Times New Roman"/>
          <w:color w:val="000000" w:themeColor="text1"/>
          <w:sz w:val="24"/>
          <w:szCs w:val="24"/>
        </w:rPr>
        <w:t xml:space="preserve"> ayudar.</w:t>
      </w:r>
    </w:p>
    <w:p w:rsidR="00D90D8B" w:rsidRPr="00526B3A" w:rsidRDefault="00B70B81" w:rsidP="00FF6601">
      <w:pPr>
        <w:autoSpaceDE w:val="0"/>
        <w:autoSpaceDN w:val="0"/>
        <w:ind w:left="24" w:firstLine="684"/>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Ser conscientes de lo que tenemos y lo que no tenemos que decir al menor:</w:t>
      </w:r>
    </w:p>
    <w:p w:rsidR="00D90D8B" w:rsidRPr="00526B3A" w:rsidRDefault="00B70B81" w:rsidP="00FF6601">
      <w:pPr>
        <w:pStyle w:val="Prrafodelista"/>
        <w:numPr>
          <w:ilvl w:val="0"/>
          <w:numId w:val="21"/>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Lo que</w:t>
      </w:r>
      <w:r w:rsidR="00D90D8B" w:rsidRPr="00526B3A">
        <w:rPr>
          <w:rFonts w:ascii="Times New Roman" w:hAnsi="Times New Roman" w:cs="Times New Roman"/>
          <w:b/>
          <w:color w:val="000000" w:themeColor="text1"/>
          <w:sz w:val="24"/>
          <w:szCs w:val="24"/>
        </w:rPr>
        <w:t xml:space="preserve"> hay que decirle</w:t>
      </w:r>
      <w:r w:rsidR="00D90D8B" w:rsidRPr="00526B3A">
        <w:rPr>
          <w:rFonts w:ascii="Times New Roman" w:hAnsi="Times New Roman" w:cs="Times New Roman"/>
          <w:color w:val="000000" w:themeColor="text1"/>
          <w:sz w:val="24"/>
          <w:szCs w:val="24"/>
        </w:rPr>
        <w:t>: que no desconfí</w:t>
      </w:r>
      <w:r w:rsidRPr="00526B3A">
        <w:rPr>
          <w:rFonts w:ascii="Times New Roman" w:hAnsi="Times New Roman" w:cs="Times New Roman"/>
          <w:color w:val="000000" w:themeColor="text1"/>
          <w:sz w:val="24"/>
          <w:szCs w:val="24"/>
        </w:rPr>
        <w:t>amos de entrada de lo</w:t>
      </w:r>
      <w:r w:rsidR="00D90D8B"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que nos dice y lo tenemos e</w:t>
      </w:r>
      <w:r w:rsidR="001A4AE3" w:rsidRPr="00526B3A">
        <w:rPr>
          <w:rFonts w:ascii="Times New Roman" w:hAnsi="Times New Roman" w:cs="Times New Roman"/>
          <w:color w:val="000000" w:themeColor="text1"/>
          <w:sz w:val="24"/>
          <w:szCs w:val="24"/>
        </w:rPr>
        <w:t>n</w:t>
      </w:r>
      <w:r w:rsidRPr="00526B3A">
        <w:rPr>
          <w:rFonts w:ascii="Times New Roman" w:hAnsi="Times New Roman" w:cs="Times New Roman"/>
          <w:color w:val="000000" w:themeColor="text1"/>
          <w:sz w:val="24"/>
          <w:szCs w:val="24"/>
        </w:rPr>
        <w:t xml:space="preserve"> cuenta</w:t>
      </w:r>
      <w:r w:rsidR="00E824A5"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q</w:t>
      </w:r>
      <w:r w:rsidR="00D90D8B" w:rsidRPr="00526B3A">
        <w:rPr>
          <w:rFonts w:ascii="Times New Roman" w:hAnsi="Times New Roman" w:cs="Times New Roman"/>
          <w:color w:val="000000" w:themeColor="text1"/>
          <w:sz w:val="24"/>
          <w:szCs w:val="24"/>
        </w:rPr>
        <w:t>ue</w:t>
      </w:r>
      <w:r w:rsidRPr="00526B3A">
        <w:rPr>
          <w:rFonts w:ascii="Times New Roman" w:hAnsi="Times New Roman" w:cs="Times New Roman"/>
          <w:color w:val="000000" w:themeColor="text1"/>
          <w:sz w:val="24"/>
          <w:szCs w:val="24"/>
        </w:rPr>
        <w:t xml:space="preserve"> ha hecho bien en contarlo y ha sido valiente</w:t>
      </w:r>
      <w:r w:rsidR="00E824A5"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que no tiene la culpa y no es responsable de</w:t>
      </w:r>
      <w:r w:rsidR="00D90D8B"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 xml:space="preserve">lo </w:t>
      </w:r>
      <w:r w:rsidR="00D90D8B" w:rsidRPr="00526B3A">
        <w:rPr>
          <w:rFonts w:ascii="Times New Roman" w:hAnsi="Times New Roman" w:cs="Times New Roman"/>
          <w:color w:val="000000" w:themeColor="text1"/>
          <w:sz w:val="24"/>
          <w:szCs w:val="24"/>
        </w:rPr>
        <w:t>q</w:t>
      </w:r>
      <w:r w:rsidRPr="00526B3A">
        <w:rPr>
          <w:rFonts w:ascii="Times New Roman" w:hAnsi="Times New Roman" w:cs="Times New Roman"/>
          <w:color w:val="000000" w:themeColor="text1"/>
          <w:sz w:val="24"/>
          <w:szCs w:val="24"/>
        </w:rPr>
        <w:t>ue ha pasado</w:t>
      </w:r>
      <w:r w:rsidR="00E824A5"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q</w:t>
      </w:r>
      <w:r w:rsidR="00D90D8B" w:rsidRPr="00526B3A">
        <w:rPr>
          <w:rFonts w:ascii="Times New Roman" w:hAnsi="Times New Roman" w:cs="Times New Roman"/>
          <w:color w:val="000000" w:themeColor="text1"/>
          <w:sz w:val="24"/>
          <w:szCs w:val="24"/>
        </w:rPr>
        <w:t>ue</w:t>
      </w:r>
      <w:r w:rsidRPr="00526B3A">
        <w:rPr>
          <w:rFonts w:ascii="Times New Roman" w:hAnsi="Times New Roman" w:cs="Times New Roman"/>
          <w:color w:val="000000" w:themeColor="text1"/>
          <w:sz w:val="24"/>
          <w:szCs w:val="24"/>
        </w:rPr>
        <w:t xml:space="preserve"> vamos a hablar y a ponerlo </w:t>
      </w:r>
      <w:r w:rsidR="00E824A5" w:rsidRPr="00526B3A">
        <w:rPr>
          <w:rFonts w:ascii="Times New Roman" w:hAnsi="Times New Roman" w:cs="Times New Roman"/>
          <w:color w:val="000000" w:themeColor="text1"/>
          <w:sz w:val="24"/>
          <w:szCs w:val="24"/>
        </w:rPr>
        <w:t>e</w:t>
      </w:r>
      <w:r w:rsidRPr="00526B3A">
        <w:rPr>
          <w:rFonts w:ascii="Times New Roman" w:hAnsi="Times New Roman" w:cs="Times New Roman"/>
          <w:color w:val="000000" w:themeColor="text1"/>
          <w:sz w:val="24"/>
          <w:szCs w:val="24"/>
        </w:rPr>
        <w:t>n conocimiento</w:t>
      </w:r>
      <w:r w:rsidR="00D90D8B" w:rsidRPr="00526B3A">
        <w:rPr>
          <w:rFonts w:ascii="Times New Roman" w:hAnsi="Times New Roman" w:cs="Times New Roman"/>
          <w:color w:val="000000" w:themeColor="text1"/>
          <w:sz w:val="24"/>
          <w:szCs w:val="24"/>
        </w:rPr>
        <w:t xml:space="preserve"> de su</w:t>
      </w:r>
      <w:r w:rsidRPr="00526B3A">
        <w:rPr>
          <w:rFonts w:ascii="Times New Roman" w:hAnsi="Times New Roman" w:cs="Times New Roman"/>
          <w:color w:val="000000" w:themeColor="text1"/>
          <w:sz w:val="24"/>
          <w:szCs w:val="24"/>
        </w:rPr>
        <w:t xml:space="preserve">s padres y de las personas </w:t>
      </w:r>
      <w:r w:rsidR="00D90D8B" w:rsidRPr="00526B3A">
        <w:rPr>
          <w:rFonts w:ascii="Times New Roman" w:hAnsi="Times New Roman" w:cs="Times New Roman"/>
          <w:color w:val="000000" w:themeColor="text1"/>
          <w:sz w:val="24"/>
          <w:szCs w:val="24"/>
        </w:rPr>
        <w:t>q</w:t>
      </w:r>
      <w:r w:rsidRPr="00526B3A">
        <w:rPr>
          <w:rFonts w:ascii="Times New Roman" w:hAnsi="Times New Roman" w:cs="Times New Roman"/>
          <w:color w:val="000000" w:themeColor="text1"/>
          <w:sz w:val="24"/>
          <w:szCs w:val="24"/>
        </w:rPr>
        <w:t>ue pueden ayu</w:t>
      </w:r>
      <w:r w:rsidR="00D90D8B" w:rsidRPr="00526B3A">
        <w:rPr>
          <w:rFonts w:ascii="Times New Roman" w:hAnsi="Times New Roman" w:cs="Times New Roman"/>
          <w:color w:val="000000" w:themeColor="text1"/>
          <w:sz w:val="24"/>
          <w:szCs w:val="24"/>
        </w:rPr>
        <w:t>darle</w:t>
      </w:r>
      <w:r w:rsidRPr="00526B3A">
        <w:rPr>
          <w:rFonts w:ascii="Times New Roman" w:hAnsi="Times New Roman" w:cs="Times New Roman"/>
          <w:color w:val="000000" w:themeColor="text1"/>
          <w:sz w:val="24"/>
          <w:szCs w:val="24"/>
        </w:rPr>
        <w:t xml:space="preserve"> y/o hacer que</w:t>
      </w:r>
      <w:r w:rsidR="00D90D8B"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te</w:t>
      </w:r>
      <w:r w:rsidR="00D90D8B" w:rsidRPr="00526B3A">
        <w:rPr>
          <w:rFonts w:ascii="Times New Roman" w:hAnsi="Times New Roman" w:cs="Times New Roman"/>
          <w:color w:val="000000" w:themeColor="text1"/>
          <w:sz w:val="24"/>
          <w:szCs w:val="24"/>
        </w:rPr>
        <w:t>rmi</w:t>
      </w:r>
      <w:r w:rsidRPr="00526B3A">
        <w:rPr>
          <w:rFonts w:ascii="Times New Roman" w:hAnsi="Times New Roman" w:cs="Times New Roman"/>
          <w:color w:val="000000" w:themeColor="text1"/>
          <w:sz w:val="24"/>
          <w:szCs w:val="24"/>
        </w:rPr>
        <w:t>ne</w:t>
      </w:r>
      <w:r w:rsidR="00E824A5"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que saldrá adelante y su malestar pasará.</w:t>
      </w:r>
    </w:p>
    <w:p w:rsidR="00C110E9" w:rsidRPr="00526B3A" w:rsidRDefault="00B70B81" w:rsidP="00FF6601">
      <w:pPr>
        <w:pStyle w:val="Prrafodelista"/>
        <w:numPr>
          <w:ilvl w:val="0"/>
          <w:numId w:val="21"/>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Lo que no hay que hacer o decir</w:t>
      </w:r>
      <w:r w:rsidRPr="00526B3A">
        <w:rPr>
          <w:rFonts w:ascii="Times New Roman" w:hAnsi="Times New Roman" w:cs="Times New Roman"/>
          <w:color w:val="000000" w:themeColor="text1"/>
          <w:sz w:val="24"/>
          <w:szCs w:val="24"/>
        </w:rPr>
        <w:t>: no pedir</w:t>
      </w:r>
      <w:r w:rsidR="00E824A5" w:rsidRPr="00526B3A">
        <w:rPr>
          <w:rFonts w:ascii="Times New Roman" w:hAnsi="Times New Roman" w:cs="Times New Roman"/>
          <w:color w:val="000000" w:themeColor="text1"/>
          <w:sz w:val="24"/>
          <w:szCs w:val="24"/>
        </w:rPr>
        <w:t>le</w:t>
      </w:r>
      <w:r w:rsidRPr="00526B3A">
        <w:rPr>
          <w:rFonts w:ascii="Times New Roman" w:hAnsi="Times New Roman" w:cs="Times New Roman"/>
          <w:color w:val="000000" w:themeColor="text1"/>
          <w:sz w:val="24"/>
          <w:szCs w:val="24"/>
        </w:rPr>
        <w:t xml:space="preserve"> deta</w:t>
      </w:r>
      <w:r w:rsidR="00D90D8B" w:rsidRPr="00526B3A">
        <w:rPr>
          <w:rFonts w:ascii="Times New Roman" w:hAnsi="Times New Roman" w:cs="Times New Roman"/>
          <w:color w:val="000000" w:themeColor="text1"/>
          <w:sz w:val="24"/>
          <w:szCs w:val="24"/>
        </w:rPr>
        <w:t>ll</w:t>
      </w:r>
      <w:r w:rsidRPr="00526B3A">
        <w:rPr>
          <w:rFonts w:ascii="Times New Roman" w:hAnsi="Times New Roman" w:cs="Times New Roman"/>
          <w:color w:val="000000" w:themeColor="text1"/>
          <w:sz w:val="24"/>
          <w:szCs w:val="24"/>
        </w:rPr>
        <w:t>es</w:t>
      </w:r>
      <w:r w:rsidR="00D90D8B"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para influir en su relato</w:t>
      </w:r>
      <w:r w:rsidR="00E824A5"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w:t>
      </w:r>
      <w:proofErr w:type="gramStart"/>
      <w:r w:rsidRPr="00526B3A">
        <w:rPr>
          <w:rFonts w:ascii="Times New Roman" w:hAnsi="Times New Roman" w:cs="Times New Roman"/>
          <w:color w:val="000000" w:themeColor="text1"/>
          <w:sz w:val="24"/>
          <w:szCs w:val="24"/>
        </w:rPr>
        <w:t>usar</w:t>
      </w:r>
      <w:proofErr w:type="gramEnd"/>
      <w:r w:rsidRPr="00526B3A">
        <w:rPr>
          <w:rFonts w:ascii="Times New Roman" w:hAnsi="Times New Roman" w:cs="Times New Roman"/>
          <w:color w:val="000000" w:themeColor="text1"/>
          <w:sz w:val="24"/>
          <w:szCs w:val="24"/>
        </w:rPr>
        <w:t xml:space="preserve"> palabras que le puedan asustar</w:t>
      </w:r>
      <w:r w:rsidR="00E824A5"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no</w:t>
      </w:r>
      <w:r w:rsidR="00D90D8B" w:rsidRPr="00526B3A">
        <w:rPr>
          <w:rFonts w:ascii="Times New Roman" w:hAnsi="Times New Roman" w:cs="Times New Roman"/>
          <w:color w:val="000000" w:themeColor="text1"/>
          <w:sz w:val="24"/>
          <w:szCs w:val="24"/>
        </w:rPr>
        <w:t xml:space="preserve"> </w:t>
      </w:r>
      <w:r w:rsidR="00112E56" w:rsidRPr="00526B3A">
        <w:rPr>
          <w:rFonts w:ascii="Times New Roman" w:hAnsi="Times New Roman" w:cs="Times New Roman"/>
          <w:color w:val="000000" w:themeColor="text1"/>
          <w:sz w:val="24"/>
          <w:szCs w:val="24"/>
        </w:rPr>
        <w:t>prometerle que guardarem</w:t>
      </w:r>
      <w:r w:rsidRPr="00526B3A">
        <w:rPr>
          <w:rFonts w:ascii="Times New Roman" w:hAnsi="Times New Roman" w:cs="Times New Roman"/>
          <w:color w:val="000000" w:themeColor="text1"/>
          <w:sz w:val="24"/>
          <w:szCs w:val="24"/>
        </w:rPr>
        <w:t xml:space="preserve">os el secreto </w:t>
      </w:r>
      <w:r w:rsidR="00D90D8B" w:rsidRPr="00526B3A">
        <w:rPr>
          <w:rFonts w:ascii="Times New Roman" w:hAnsi="Times New Roman" w:cs="Times New Roman"/>
          <w:color w:val="000000" w:themeColor="text1"/>
          <w:sz w:val="24"/>
          <w:szCs w:val="24"/>
        </w:rPr>
        <w:t xml:space="preserve">o </w:t>
      </w:r>
      <w:r w:rsidRPr="00526B3A">
        <w:rPr>
          <w:rFonts w:ascii="Times New Roman" w:hAnsi="Times New Roman" w:cs="Times New Roman"/>
          <w:color w:val="000000" w:themeColor="text1"/>
          <w:sz w:val="24"/>
          <w:szCs w:val="24"/>
        </w:rPr>
        <w:t xml:space="preserve">algo </w:t>
      </w:r>
      <w:r w:rsidR="00D90D8B" w:rsidRPr="00526B3A">
        <w:rPr>
          <w:rFonts w:ascii="Times New Roman" w:hAnsi="Times New Roman" w:cs="Times New Roman"/>
          <w:color w:val="000000" w:themeColor="text1"/>
          <w:sz w:val="24"/>
          <w:szCs w:val="24"/>
        </w:rPr>
        <w:t>qu</w:t>
      </w:r>
      <w:r w:rsidRPr="00526B3A">
        <w:rPr>
          <w:rFonts w:ascii="Times New Roman" w:hAnsi="Times New Roman" w:cs="Times New Roman"/>
          <w:color w:val="000000" w:themeColor="text1"/>
          <w:sz w:val="24"/>
          <w:szCs w:val="24"/>
        </w:rPr>
        <w:t>e no</w:t>
      </w:r>
      <w:r w:rsidR="00D90D8B"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podemos cumplir. Nunca debemos dar muestras de cuestionar lo</w:t>
      </w:r>
      <w:r w:rsidR="00D90D8B"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que dice el menor</w:t>
      </w:r>
      <w:r w:rsidR="00E824A5" w:rsidRPr="00526B3A">
        <w:rPr>
          <w:rFonts w:ascii="Times New Roman" w:hAnsi="Times New Roman" w:cs="Times New Roman"/>
          <w:color w:val="000000" w:themeColor="text1"/>
          <w:sz w:val="24"/>
          <w:szCs w:val="24"/>
        </w:rPr>
        <w:t>. E</w:t>
      </w:r>
      <w:r w:rsidRPr="00526B3A">
        <w:rPr>
          <w:rFonts w:ascii="Times New Roman" w:hAnsi="Times New Roman" w:cs="Times New Roman"/>
          <w:color w:val="000000" w:themeColor="text1"/>
          <w:sz w:val="24"/>
          <w:szCs w:val="24"/>
        </w:rPr>
        <w:t>sto no significa admitir</w:t>
      </w:r>
      <w:r w:rsidR="00E824A5"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sin más</w:t>
      </w:r>
      <w:r w:rsidR="00E824A5"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que todo l</w:t>
      </w:r>
      <w:r w:rsidR="00D90D8B" w:rsidRPr="00526B3A">
        <w:rPr>
          <w:rFonts w:ascii="Times New Roman" w:hAnsi="Times New Roman" w:cs="Times New Roman"/>
          <w:color w:val="000000" w:themeColor="text1"/>
          <w:sz w:val="24"/>
          <w:szCs w:val="24"/>
        </w:rPr>
        <w:t xml:space="preserve">o </w:t>
      </w:r>
      <w:r w:rsidRPr="00526B3A">
        <w:rPr>
          <w:rFonts w:ascii="Times New Roman" w:hAnsi="Times New Roman" w:cs="Times New Roman"/>
          <w:color w:val="000000" w:themeColor="text1"/>
          <w:sz w:val="24"/>
          <w:szCs w:val="24"/>
        </w:rPr>
        <w:t xml:space="preserve">que dice sea </w:t>
      </w:r>
      <w:r w:rsidR="00E824A5"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ierto, que no tengamos hipótesis alternativas, pe</w:t>
      </w:r>
      <w:r w:rsidR="00D90D8B" w:rsidRPr="00526B3A">
        <w:rPr>
          <w:rFonts w:ascii="Times New Roman" w:hAnsi="Times New Roman" w:cs="Times New Roman"/>
          <w:color w:val="000000" w:themeColor="text1"/>
          <w:sz w:val="24"/>
          <w:szCs w:val="24"/>
        </w:rPr>
        <w:t>r</w:t>
      </w:r>
      <w:r w:rsidRPr="00526B3A">
        <w:rPr>
          <w:rFonts w:ascii="Times New Roman" w:hAnsi="Times New Roman" w:cs="Times New Roman"/>
          <w:color w:val="000000" w:themeColor="text1"/>
          <w:sz w:val="24"/>
          <w:szCs w:val="24"/>
        </w:rPr>
        <w:t>o</w:t>
      </w:r>
      <w:r w:rsidR="00D90D8B" w:rsidRPr="00526B3A">
        <w:rPr>
          <w:rFonts w:ascii="Times New Roman" w:hAnsi="Times New Roman" w:cs="Times New Roman"/>
          <w:color w:val="000000" w:themeColor="text1"/>
          <w:sz w:val="24"/>
          <w:szCs w:val="24"/>
        </w:rPr>
        <w:t xml:space="preserve"> </w:t>
      </w:r>
      <w:r w:rsidR="0024120E" w:rsidRPr="00526B3A">
        <w:rPr>
          <w:rFonts w:ascii="Times New Roman" w:hAnsi="Times New Roman" w:cs="Times New Roman"/>
          <w:color w:val="000000" w:themeColor="text1"/>
          <w:sz w:val="24"/>
          <w:szCs w:val="24"/>
        </w:rPr>
        <w:t>corre</w:t>
      </w:r>
      <w:r w:rsidRPr="00526B3A">
        <w:rPr>
          <w:rFonts w:ascii="Times New Roman" w:hAnsi="Times New Roman" w:cs="Times New Roman"/>
          <w:color w:val="000000" w:themeColor="text1"/>
          <w:sz w:val="24"/>
          <w:szCs w:val="24"/>
        </w:rPr>
        <w:t>sponde a</w:t>
      </w:r>
      <w:r w:rsidR="001A4AE3" w:rsidRPr="00526B3A">
        <w:rPr>
          <w:rFonts w:ascii="Times New Roman" w:hAnsi="Times New Roman" w:cs="Times New Roman"/>
          <w:color w:val="000000" w:themeColor="text1"/>
          <w:sz w:val="24"/>
          <w:szCs w:val="24"/>
        </w:rPr>
        <w:t>l</w:t>
      </w:r>
      <w:r w:rsidRPr="00526B3A">
        <w:rPr>
          <w:rFonts w:ascii="Times New Roman" w:hAnsi="Times New Roman" w:cs="Times New Roman"/>
          <w:color w:val="000000" w:themeColor="text1"/>
          <w:sz w:val="24"/>
          <w:szCs w:val="24"/>
        </w:rPr>
        <w:t xml:space="preserve"> personal especializado valorar la veraci</w:t>
      </w:r>
      <w:r w:rsidR="00D90D8B" w:rsidRPr="00526B3A">
        <w:rPr>
          <w:rFonts w:ascii="Times New Roman" w:hAnsi="Times New Roman" w:cs="Times New Roman"/>
          <w:color w:val="000000" w:themeColor="text1"/>
          <w:sz w:val="24"/>
          <w:szCs w:val="24"/>
        </w:rPr>
        <w:t>d</w:t>
      </w:r>
      <w:r w:rsidRPr="00526B3A">
        <w:rPr>
          <w:rFonts w:ascii="Times New Roman" w:hAnsi="Times New Roman" w:cs="Times New Roman"/>
          <w:color w:val="000000" w:themeColor="text1"/>
          <w:sz w:val="24"/>
          <w:szCs w:val="24"/>
        </w:rPr>
        <w:t xml:space="preserve">ad </w:t>
      </w:r>
      <w:proofErr w:type="gramStart"/>
      <w:r w:rsidRPr="00526B3A">
        <w:rPr>
          <w:rFonts w:ascii="Times New Roman" w:hAnsi="Times New Roman" w:cs="Times New Roman"/>
          <w:color w:val="000000" w:themeColor="text1"/>
          <w:sz w:val="24"/>
          <w:szCs w:val="24"/>
        </w:rPr>
        <w:t>del</w:t>
      </w:r>
      <w:proofErr w:type="gramEnd"/>
      <w:r w:rsidR="00D90D8B" w:rsidRPr="00526B3A">
        <w:rPr>
          <w:rFonts w:ascii="Times New Roman" w:hAnsi="Times New Roman" w:cs="Times New Roman"/>
          <w:color w:val="000000" w:themeColor="text1"/>
          <w:sz w:val="24"/>
          <w:szCs w:val="24"/>
        </w:rPr>
        <w:t xml:space="preserve"> relato del m</w:t>
      </w:r>
      <w:r w:rsidRPr="00526B3A">
        <w:rPr>
          <w:rFonts w:ascii="Times New Roman" w:hAnsi="Times New Roman" w:cs="Times New Roman"/>
          <w:color w:val="000000" w:themeColor="text1"/>
          <w:sz w:val="24"/>
          <w:szCs w:val="24"/>
        </w:rPr>
        <w:t>enor.</w:t>
      </w:r>
    </w:p>
    <w:p w:rsidR="00C110E9" w:rsidRPr="00526B3A" w:rsidRDefault="00C110E9" w:rsidP="00FF6601">
      <w:pPr>
        <w:autoSpaceDE w:val="0"/>
        <w:autoSpaceDN w:val="0"/>
        <w:jc w:val="both"/>
        <w:rPr>
          <w:rFonts w:ascii="Times New Roman" w:hAnsi="Times New Roman" w:cs="Times New Roman"/>
          <w:b/>
          <w:color w:val="000000" w:themeColor="text1"/>
          <w:sz w:val="24"/>
          <w:szCs w:val="24"/>
        </w:rPr>
      </w:pPr>
    </w:p>
    <w:p w:rsidR="00C110E9" w:rsidRPr="00526B3A" w:rsidRDefault="00D90D8B" w:rsidP="00FF6601">
      <w:pPr>
        <w:autoSpaceDE w:val="0"/>
        <w:autoSpaceDN w:val="0"/>
        <w:ind w:firstLine="667"/>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S</w:t>
      </w:r>
      <w:r w:rsidR="00B70B81" w:rsidRPr="00526B3A">
        <w:rPr>
          <w:rFonts w:ascii="Times New Roman" w:hAnsi="Times New Roman" w:cs="Times New Roman"/>
          <w:b/>
          <w:color w:val="000000" w:themeColor="text1"/>
          <w:sz w:val="24"/>
          <w:szCs w:val="24"/>
        </w:rPr>
        <w:t xml:space="preserve">er siempre sinceros y adelantar al menor cómo </w:t>
      </w:r>
      <w:r w:rsidR="005465B7" w:rsidRPr="00526B3A">
        <w:rPr>
          <w:rFonts w:ascii="Times New Roman" w:hAnsi="Times New Roman" w:cs="Times New Roman"/>
          <w:b/>
          <w:color w:val="000000" w:themeColor="text1"/>
          <w:sz w:val="24"/>
          <w:szCs w:val="24"/>
        </w:rPr>
        <w:t xml:space="preserve">vamos </w:t>
      </w:r>
      <w:proofErr w:type="gramStart"/>
      <w:r w:rsidR="005465B7" w:rsidRPr="00526B3A">
        <w:rPr>
          <w:rFonts w:ascii="Times New Roman" w:hAnsi="Times New Roman" w:cs="Times New Roman"/>
          <w:b/>
          <w:color w:val="000000" w:themeColor="text1"/>
          <w:sz w:val="24"/>
          <w:szCs w:val="24"/>
        </w:rPr>
        <w:t>a</w:t>
      </w:r>
      <w:proofErr w:type="gramEnd"/>
      <w:r w:rsidR="005465B7" w:rsidRPr="00526B3A">
        <w:rPr>
          <w:rFonts w:ascii="Times New Roman" w:hAnsi="Times New Roman" w:cs="Times New Roman"/>
          <w:b/>
          <w:color w:val="000000" w:themeColor="text1"/>
          <w:sz w:val="24"/>
          <w:szCs w:val="24"/>
        </w:rPr>
        <w:t xml:space="preserve"> actuar</w:t>
      </w:r>
      <w:r w:rsidR="005465B7" w:rsidRPr="00526B3A">
        <w:rPr>
          <w:rFonts w:ascii="Times New Roman" w:hAnsi="Times New Roman" w:cs="Times New Roman"/>
          <w:color w:val="000000" w:themeColor="text1"/>
          <w:sz w:val="24"/>
          <w:szCs w:val="24"/>
        </w:rPr>
        <w:t>: contestemos a su</w:t>
      </w:r>
      <w:r w:rsidR="00B70B81" w:rsidRPr="00526B3A">
        <w:rPr>
          <w:rFonts w:ascii="Times New Roman" w:hAnsi="Times New Roman" w:cs="Times New Roman"/>
          <w:color w:val="000000" w:themeColor="text1"/>
          <w:sz w:val="24"/>
          <w:szCs w:val="24"/>
        </w:rPr>
        <w:t xml:space="preserve">s preguntas sinceramente. </w:t>
      </w:r>
      <w:proofErr w:type="gramStart"/>
      <w:r w:rsidR="00B70B81" w:rsidRPr="00526B3A">
        <w:rPr>
          <w:rFonts w:ascii="Times New Roman" w:hAnsi="Times New Roman" w:cs="Times New Roman"/>
          <w:color w:val="000000" w:themeColor="text1"/>
          <w:sz w:val="24"/>
          <w:szCs w:val="24"/>
        </w:rPr>
        <w:t>Si no sabemos</w:t>
      </w:r>
      <w:r w:rsidR="00C13932" w:rsidRPr="00526B3A">
        <w:rPr>
          <w:rFonts w:ascii="Times New Roman" w:hAnsi="Times New Roman" w:cs="Times New Roman"/>
          <w:color w:val="000000" w:themeColor="text1"/>
          <w:sz w:val="24"/>
          <w:szCs w:val="24"/>
        </w:rPr>
        <w:t xml:space="preserve"> la respuesta, reconozcámoslo (“no estoy seguro, la verdad”</w:t>
      </w:r>
      <w:r w:rsidR="005465B7" w:rsidRPr="00526B3A">
        <w:rPr>
          <w:rFonts w:ascii="Times New Roman" w:hAnsi="Times New Roman" w:cs="Times New Roman"/>
          <w:color w:val="000000" w:themeColor="text1"/>
          <w:sz w:val="24"/>
          <w:szCs w:val="24"/>
        </w:rPr>
        <w:t>;</w:t>
      </w:r>
      <w:r w:rsidR="00B70B81" w:rsidRPr="00526B3A">
        <w:rPr>
          <w:rFonts w:ascii="Times New Roman" w:hAnsi="Times New Roman" w:cs="Times New Roman"/>
          <w:color w:val="000000" w:themeColor="text1"/>
          <w:sz w:val="24"/>
          <w:szCs w:val="24"/>
        </w:rPr>
        <w:t xml:space="preserve"> </w:t>
      </w:r>
      <w:r w:rsidR="00E824A5" w:rsidRPr="00526B3A">
        <w:rPr>
          <w:rFonts w:ascii="Times New Roman" w:hAnsi="Times New Roman" w:cs="Times New Roman"/>
          <w:color w:val="000000" w:themeColor="text1"/>
          <w:sz w:val="24"/>
          <w:szCs w:val="24"/>
        </w:rPr>
        <w:t>“</w:t>
      </w:r>
      <w:r w:rsidR="00B70B81" w:rsidRPr="00526B3A">
        <w:rPr>
          <w:rFonts w:ascii="Times New Roman" w:hAnsi="Times New Roman" w:cs="Times New Roman"/>
          <w:color w:val="000000" w:themeColor="text1"/>
          <w:sz w:val="24"/>
          <w:szCs w:val="24"/>
        </w:rPr>
        <w:t>p</w:t>
      </w:r>
      <w:r w:rsidR="005465B7" w:rsidRPr="00526B3A">
        <w:rPr>
          <w:rFonts w:ascii="Times New Roman" w:hAnsi="Times New Roman" w:cs="Times New Roman"/>
          <w:color w:val="000000" w:themeColor="text1"/>
          <w:sz w:val="24"/>
          <w:szCs w:val="24"/>
        </w:rPr>
        <w:t>ues</w:t>
      </w:r>
      <w:r w:rsidR="00B70B81" w:rsidRPr="00526B3A">
        <w:rPr>
          <w:rFonts w:ascii="Times New Roman" w:hAnsi="Times New Roman" w:cs="Times New Roman"/>
          <w:color w:val="000000" w:themeColor="text1"/>
          <w:sz w:val="24"/>
          <w:szCs w:val="24"/>
        </w:rPr>
        <w:t xml:space="preserve"> no lo s</w:t>
      </w:r>
      <w:r w:rsidR="005465B7" w:rsidRPr="00526B3A">
        <w:rPr>
          <w:rFonts w:ascii="Times New Roman" w:hAnsi="Times New Roman" w:cs="Times New Roman"/>
          <w:color w:val="000000" w:themeColor="text1"/>
          <w:sz w:val="24"/>
          <w:szCs w:val="24"/>
        </w:rPr>
        <w:t>é</w:t>
      </w:r>
      <w:r w:rsidR="00B70B81" w:rsidRPr="00526B3A">
        <w:rPr>
          <w:rFonts w:ascii="Times New Roman" w:hAnsi="Times New Roman" w:cs="Times New Roman"/>
          <w:color w:val="000000" w:themeColor="text1"/>
          <w:sz w:val="24"/>
          <w:szCs w:val="24"/>
        </w:rPr>
        <w:t xml:space="preserve">, </w:t>
      </w:r>
      <w:r w:rsidR="005465B7" w:rsidRPr="00526B3A">
        <w:rPr>
          <w:rFonts w:ascii="Times New Roman" w:hAnsi="Times New Roman" w:cs="Times New Roman"/>
          <w:color w:val="000000" w:themeColor="text1"/>
          <w:sz w:val="24"/>
          <w:szCs w:val="24"/>
        </w:rPr>
        <w:t>pero</w:t>
      </w:r>
      <w:r w:rsidR="00B70B81" w:rsidRPr="00526B3A">
        <w:rPr>
          <w:rFonts w:ascii="Times New Roman" w:hAnsi="Times New Roman" w:cs="Times New Roman"/>
          <w:color w:val="000000" w:themeColor="text1"/>
          <w:sz w:val="24"/>
          <w:szCs w:val="24"/>
        </w:rPr>
        <w:t xml:space="preserve"> </w:t>
      </w:r>
      <w:r w:rsidR="005465B7" w:rsidRPr="00526B3A">
        <w:rPr>
          <w:rFonts w:ascii="Times New Roman" w:hAnsi="Times New Roman" w:cs="Times New Roman"/>
          <w:color w:val="000000" w:themeColor="text1"/>
          <w:sz w:val="24"/>
          <w:szCs w:val="24"/>
        </w:rPr>
        <w:t>m</w:t>
      </w:r>
      <w:r w:rsidR="00B70B81" w:rsidRPr="00526B3A">
        <w:rPr>
          <w:rFonts w:ascii="Times New Roman" w:hAnsi="Times New Roman" w:cs="Times New Roman"/>
          <w:color w:val="000000" w:themeColor="text1"/>
          <w:sz w:val="24"/>
          <w:szCs w:val="24"/>
        </w:rPr>
        <w:t xml:space="preserve">e voy o </w:t>
      </w:r>
      <w:r w:rsidR="00112E56" w:rsidRPr="00526B3A">
        <w:rPr>
          <w:rFonts w:ascii="Times New Roman" w:hAnsi="Times New Roman" w:cs="Times New Roman"/>
          <w:color w:val="000000" w:themeColor="text1"/>
          <w:sz w:val="24"/>
          <w:szCs w:val="24"/>
        </w:rPr>
        <w:t>entera</w:t>
      </w:r>
      <w:r w:rsidR="00C13932" w:rsidRPr="00526B3A">
        <w:rPr>
          <w:rFonts w:ascii="Times New Roman" w:hAnsi="Times New Roman" w:cs="Times New Roman"/>
          <w:color w:val="000000" w:themeColor="text1"/>
          <w:sz w:val="24"/>
          <w:szCs w:val="24"/>
        </w:rPr>
        <w:t>r”</w:t>
      </w:r>
      <w:r w:rsidR="00B70B81" w:rsidRPr="00526B3A">
        <w:rPr>
          <w:rFonts w:ascii="Times New Roman" w:hAnsi="Times New Roman" w:cs="Times New Roman"/>
          <w:color w:val="000000" w:themeColor="text1"/>
          <w:sz w:val="24"/>
          <w:szCs w:val="24"/>
        </w:rPr>
        <w:t>).</w:t>
      </w:r>
      <w:proofErr w:type="gramEnd"/>
      <w:r w:rsidR="00B70B81" w:rsidRPr="00526B3A">
        <w:rPr>
          <w:rFonts w:ascii="Times New Roman" w:hAnsi="Times New Roman" w:cs="Times New Roman"/>
          <w:color w:val="000000" w:themeColor="text1"/>
          <w:sz w:val="24"/>
          <w:szCs w:val="24"/>
        </w:rPr>
        <w:t xml:space="preserve"> Diga</w:t>
      </w:r>
      <w:r w:rsidR="005465B7" w:rsidRPr="00526B3A">
        <w:rPr>
          <w:rFonts w:ascii="Times New Roman" w:hAnsi="Times New Roman" w:cs="Times New Roman"/>
          <w:color w:val="000000" w:themeColor="text1"/>
          <w:sz w:val="24"/>
          <w:szCs w:val="24"/>
        </w:rPr>
        <w:t>mos a</w:t>
      </w:r>
      <w:r w:rsidR="00B70B81" w:rsidRPr="00526B3A">
        <w:rPr>
          <w:rFonts w:ascii="Times New Roman" w:hAnsi="Times New Roman" w:cs="Times New Roman"/>
          <w:color w:val="000000" w:themeColor="text1"/>
          <w:sz w:val="24"/>
          <w:szCs w:val="24"/>
        </w:rPr>
        <w:t xml:space="preserve">l niño o adolescente lo que pensamos </w:t>
      </w:r>
      <w:r w:rsidR="005465B7" w:rsidRPr="00526B3A">
        <w:rPr>
          <w:rFonts w:ascii="Times New Roman" w:hAnsi="Times New Roman" w:cs="Times New Roman"/>
          <w:color w:val="000000" w:themeColor="text1"/>
          <w:sz w:val="24"/>
          <w:szCs w:val="24"/>
        </w:rPr>
        <w:t>qu</w:t>
      </w:r>
      <w:r w:rsidR="00B70B81" w:rsidRPr="00526B3A">
        <w:rPr>
          <w:rFonts w:ascii="Times New Roman" w:hAnsi="Times New Roman" w:cs="Times New Roman"/>
          <w:color w:val="000000" w:themeColor="text1"/>
          <w:sz w:val="24"/>
          <w:szCs w:val="24"/>
        </w:rPr>
        <w:t xml:space="preserve">e </w:t>
      </w:r>
      <w:proofErr w:type="gramStart"/>
      <w:r w:rsidR="00B70B81" w:rsidRPr="00526B3A">
        <w:rPr>
          <w:rFonts w:ascii="Times New Roman" w:hAnsi="Times New Roman" w:cs="Times New Roman"/>
          <w:color w:val="000000" w:themeColor="text1"/>
          <w:sz w:val="24"/>
          <w:szCs w:val="24"/>
        </w:rPr>
        <w:t>va</w:t>
      </w:r>
      <w:proofErr w:type="gramEnd"/>
      <w:r w:rsidR="00B70B81" w:rsidRPr="00526B3A">
        <w:rPr>
          <w:rFonts w:ascii="Times New Roman" w:hAnsi="Times New Roman" w:cs="Times New Roman"/>
          <w:color w:val="000000" w:themeColor="text1"/>
          <w:sz w:val="24"/>
          <w:szCs w:val="24"/>
        </w:rPr>
        <w:t xml:space="preserve"> a ocu</w:t>
      </w:r>
      <w:r w:rsidR="005465B7" w:rsidRPr="00526B3A">
        <w:rPr>
          <w:rFonts w:ascii="Times New Roman" w:hAnsi="Times New Roman" w:cs="Times New Roman"/>
          <w:color w:val="000000" w:themeColor="text1"/>
          <w:sz w:val="24"/>
          <w:szCs w:val="24"/>
        </w:rPr>
        <w:t>rr</w:t>
      </w:r>
      <w:r w:rsidR="00C13932" w:rsidRPr="00526B3A">
        <w:rPr>
          <w:rFonts w:ascii="Times New Roman" w:hAnsi="Times New Roman" w:cs="Times New Roman"/>
          <w:color w:val="000000" w:themeColor="text1"/>
          <w:sz w:val="24"/>
          <w:szCs w:val="24"/>
        </w:rPr>
        <w:t>ir tras l</w:t>
      </w:r>
      <w:r w:rsidR="00B70B81" w:rsidRPr="00526B3A">
        <w:rPr>
          <w:rFonts w:ascii="Times New Roman" w:hAnsi="Times New Roman" w:cs="Times New Roman"/>
          <w:color w:val="000000" w:themeColor="text1"/>
          <w:sz w:val="24"/>
          <w:szCs w:val="24"/>
        </w:rPr>
        <w:t xml:space="preserve">a revelación: que </w:t>
      </w:r>
      <w:r w:rsidR="005465B7" w:rsidRPr="00526B3A">
        <w:rPr>
          <w:rFonts w:ascii="Times New Roman" w:hAnsi="Times New Roman" w:cs="Times New Roman"/>
          <w:color w:val="000000" w:themeColor="text1"/>
          <w:sz w:val="24"/>
          <w:szCs w:val="24"/>
        </w:rPr>
        <w:t>le vamos a ayudar, que vamos a c</w:t>
      </w:r>
      <w:r w:rsidR="00B70B81" w:rsidRPr="00526B3A">
        <w:rPr>
          <w:rFonts w:ascii="Times New Roman" w:hAnsi="Times New Roman" w:cs="Times New Roman"/>
          <w:color w:val="000000" w:themeColor="text1"/>
          <w:sz w:val="24"/>
          <w:szCs w:val="24"/>
        </w:rPr>
        <w:t xml:space="preserve">omunicarlo a personas que pueden apoyarle, </w:t>
      </w:r>
      <w:r w:rsidR="005465B7" w:rsidRPr="00526B3A">
        <w:rPr>
          <w:rFonts w:ascii="Times New Roman" w:hAnsi="Times New Roman" w:cs="Times New Roman"/>
          <w:color w:val="000000" w:themeColor="text1"/>
          <w:sz w:val="24"/>
          <w:szCs w:val="24"/>
        </w:rPr>
        <w:t>qu</w:t>
      </w:r>
      <w:r w:rsidR="00B70B81" w:rsidRPr="00526B3A">
        <w:rPr>
          <w:rFonts w:ascii="Times New Roman" w:hAnsi="Times New Roman" w:cs="Times New Roman"/>
          <w:color w:val="000000" w:themeColor="text1"/>
          <w:sz w:val="24"/>
          <w:szCs w:val="24"/>
        </w:rPr>
        <w:t>e lo tienen que saber sus padres.</w:t>
      </w:r>
    </w:p>
    <w:p w:rsidR="00C110E9" w:rsidRPr="00526B3A" w:rsidRDefault="005465B7" w:rsidP="00FF6601">
      <w:pPr>
        <w:autoSpaceDE w:val="0"/>
        <w:autoSpaceDN w:val="0"/>
        <w:ind w:firstLine="667"/>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I</w:t>
      </w:r>
      <w:r w:rsidR="00B70B81" w:rsidRPr="00526B3A">
        <w:rPr>
          <w:rFonts w:ascii="Times New Roman" w:hAnsi="Times New Roman" w:cs="Times New Roman"/>
          <w:b/>
          <w:color w:val="000000" w:themeColor="text1"/>
          <w:sz w:val="24"/>
          <w:szCs w:val="24"/>
        </w:rPr>
        <w:t>nformar inmediatamente a los padres</w:t>
      </w:r>
      <w:r w:rsidR="00B70B81" w:rsidRPr="00526B3A">
        <w:rPr>
          <w:rFonts w:ascii="Times New Roman" w:hAnsi="Times New Roman" w:cs="Times New Roman"/>
          <w:color w:val="000000" w:themeColor="text1"/>
          <w:sz w:val="24"/>
          <w:szCs w:val="24"/>
        </w:rPr>
        <w:t xml:space="preserve"> de la </w:t>
      </w:r>
      <w:r w:rsidR="0024120E" w:rsidRPr="00526B3A">
        <w:rPr>
          <w:rFonts w:ascii="Times New Roman" w:hAnsi="Times New Roman" w:cs="Times New Roman"/>
          <w:color w:val="000000" w:themeColor="text1"/>
          <w:sz w:val="24"/>
          <w:szCs w:val="24"/>
        </w:rPr>
        <w:t>revelación</w:t>
      </w:r>
      <w:r w:rsidR="00B70B81" w:rsidRPr="00526B3A">
        <w:rPr>
          <w:rFonts w:ascii="Times New Roman" w:hAnsi="Times New Roman" w:cs="Times New Roman"/>
          <w:color w:val="000000" w:themeColor="text1"/>
          <w:sz w:val="24"/>
          <w:szCs w:val="24"/>
        </w:rPr>
        <w:t xml:space="preserve"> recibi</w:t>
      </w:r>
      <w:r w:rsidRPr="00526B3A">
        <w:rPr>
          <w:rFonts w:ascii="Times New Roman" w:hAnsi="Times New Roman" w:cs="Times New Roman"/>
          <w:color w:val="000000" w:themeColor="text1"/>
          <w:sz w:val="24"/>
          <w:szCs w:val="24"/>
        </w:rPr>
        <w:t xml:space="preserve">da por parte </w:t>
      </w:r>
      <w:proofErr w:type="gramStart"/>
      <w:r w:rsidRPr="00526B3A">
        <w:rPr>
          <w:rFonts w:ascii="Times New Roman" w:hAnsi="Times New Roman" w:cs="Times New Roman"/>
          <w:color w:val="000000" w:themeColor="text1"/>
          <w:sz w:val="24"/>
          <w:szCs w:val="24"/>
        </w:rPr>
        <w:t>del</w:t>
      </w:r>
      <w:proofErr w:type="gramEnd"/>
      <w:r w:rsidRPr="00526B3A">
        <w:rPr>
          <w:rFonts w:ascii="Times New Roman" w:hAnsi="Times New Roman" w:cs="Times New Roman"/>
          <w:color w:val="000000" w:themeColor="text1"/>
          <w:sz w:val="24"/>
          <w:szCs w:val="24"/>
        </w:rPr>
        <w:t xml:space="preserve"> menor, rec</w:t>
      </w:r>
      <w:r w:rsidR="00B70B81" w:rsidRPr="00526B3A">
        <w:rPr>
          <w:rFonts w:ascii="Times New Roman" w:hAnsi="Times New Roman" w:cs="Times New Roman"/>
          <w:color w:val="000000" w:themeColor="text1"/>
          <w:sz w:val="24"/>
          <w:szCs w:val="24"/>
        </w:rPr>
        <w:t>abar su inf</w:t>
      </w:r>
      <w:r w:rsidR="00E824A5" w:rsidRPr="00526B3A">
        <w:rPr>
          <w:rFonts w:ascii="Times New Roman" w:hAnsi="Times New Roman" w:cs="Times New Roman"/>
          <w:color w:val="000000" w:themeColor="text1"/>
          <w:sz w:val="24"/>
          <w:szCs w:val="24"/>
        </w:rPr>
        <w:t>o</w:t>
      </w:r>
      <w:r w:rsidR="00B70B81" w:rsidRPr="00526B3A">
        <w:rPr>
          <w:rFonts w:ascii="Times New Roman" w:hAnsi="Times New Roman" w:cs="Times New Roman"/>
          <w:color w:val="000000" w:themeColor="text1"/>
          <w:sz w:val="24"/>
          <w:szCs w:val="24"/>
        </w:rPr>
        <w:t>rmación sobre los indicadores, la sospecha o la revelación de su hijo/a sobre un posible abuso y acordar con ellos la estrategia y actuaciones a realizar a partir de ese momento.</w:t>
      </w:r>
    </w:p>
    <w:p w:rsidR="00B70B81" w:rsidRPr="00526B3A" w:rsidRDefault="00B70B81" w:rsidP="00FF6601">
      <w:pPr>
        <w:autoSpaceDE w:val="0"/>
        <w:autoSpaceDN w:val="0"/>
        <w:ind w:firstLine="667"/>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Poner por escrito lo que acabamos de oír: tras el encuentro con </w:t>
      </w:r>
      <w:proofErr w:type="gramStart"/>
      <w:r w:rsidRPr="00526B3A">
        <w:rPr>
          <w:rFonts w:ascii="Times New Roman" w:hAnsi="Times New Roman" w:cs="Times New Roman"/>
          <w:color w:val="000000" w:themeColor="text1"/>
          <w:sz w:val="24"/>
          <w:szCs w:val="24"/>
        </w:rPr>
        <w:t>el</w:t>
      </w:r>
      <w:proofErr w:type="gramEnd"/>
      <w:r w:rsidRPr="00526B3A">
        <w:rPr>
          <w:rFonts w:ascii="Times New Roman" w:hAnsi="Times New Roman" w:cs="Times New Roman"/>
          <w:color w:val="000000" w:themeColor="text1"/>
          <w:sz w:val="24"/>
          <w:szCs w:val="24"/>
        </w:rPr>
        <w:t xml:space="preserve"> niño, y ante los padres, es importante que tomemos notas de lo que acaba de contarnos lo más pronto </w:t>
      </w:r>
      <w:r w:rsidRPr="00526B3A">
        <w:rPr>
          <w:rFonts w:ascii="Times New Roman" w:hAnsi="Times New Roman" w:cs="Times New Roman"/>
          <w:color w:val="000000" w:themeColor="text1"/>
          <w:sz w:val="24"/>
          <w:szCs w:val="24"/>
        </w:rPr>
        <w:lastRenderedPageBreak/>
        <w:t>posible, reflejando el día y la hora, recogiendo lo que recordemos literalmente de su discurs</w:t>
      </w:r>
      <w:r w:rsidR="005465B7" w:rsidRPr="00526B3A">
        <w:rPr>
          <w:rFonts w:ascii="Times New Roman" w:hAnsi="Times New Roman" w:cs="Times New Roman"/>
          <w:color w:val="000000" w:themeColor="text1"/>
          <w:sz w:val="24"/>
          <w:szCs w:val="24"/>
        </w:rPr>
        <w:t>o, escribiendo sus palabras y si</w:t>
      </w:r>
      <w:r w:rsidRPr="00526B3A">
        <w:rPr>
          <w:rFonts w:ascii="Times New Roman" w:hAnsi="Times New Roman" w:cs="Times New Roman"/>
          <w:color w:val="000000" w:themeColor="text1"/>
          <w:sz w:val="24"/>
          <w:szCs w:val="24"/>
        </w:rPr>
        <w:t xml:space="preserve"> mostró algún co</w:t>
      </w:r>
      <w:r w:rsidR="005465B7" w:rsidRPr="00526B3A">
        <w:rPr>
          <w:rFonts w:ascii="Times New Roman" w:hAnsi="Times New Roman" w:cs="Times New Roman"/>
          <w:color w:val="000000" w:themeColor="text1"/>
          <w:sz w:val="24"/>
          <w:szCs w:val="24"/>
        </w:rPr>
        <w:t>m</w:t>
      </w:r>
      <w:r w:rsidRPr="00526B3A">
        <w:rPr>
          <w:rFonts w:ascii="Times New Roman" w:hAnsi="Times New Roman" w:cs="Times New Roman"/>
          <w:color w:val="000000" w:themeColor="text1"/>
          <w:sz w:val="24"/>
          <w:szCs w:val="24"/>
        </w:rPr>
        <w:t>portamiento relevante al decirlo.</w:t>
      </w:r>
    </w:p>
    <w:p w:rsidR="0059357D" w:rsidRPr="00526B3A" w:rsidRDefault="0059357D" w:rsidP="00FF6601">
      <w:pPr>
        <w:autoSpaceDE w:val="0"/>
        <w:autoSpaceDN w:val="0"/>
        <w:ind w:left="4"/>
        <w:jc w:val="both"/>
        <w:rPr>
          <w:rFonts w:ascii="Times New Roman" w:hAnsi="Times New Roman" w:cs="Times New Roman"/>
          <w:color w:val="000000" w:themeColor="text1"/>
          <w:sz w:val="24"/>
          <w:szCs w:val="24"/>
        </w:rPr>
      </w:pPr>
    </w:p>
    <w:p w:rsidR="00C110E9" w:rsidRPr="00526B3A" w:rsidRDefault="00C110E9" w:rsidP="00FF6601">
      <w:pPr>
        <w:autoSpaceDE w:val="0"/>
        <w:autoSpaceDN w:val="0"/>
        <w:ind w:left="4"/>
        <w:jc w:val="both"/>
        <w:rPr>
          <w:rFonts w:ascii="Times New Roman" w:hAnsi="Times New Roman" w:cs="Times New Roman"/>
          <w:color w:val="000000" w:themeColor="text1"/>
          <w:sz w:val="24"/>
          <w:szCs w:val="24"/>
        </w:rPr>
      </w:pPr>
    </w:p>
    <w:p w:rsidR="00C110E9" w:rsidRPr="00526B3A" w:rsidRDefault="00FF6601" w:rsidP="00FF6601">
      <w:pPr>
        <w:autoSpaceDE w:val="0"/>
        <w:autoSpaceDN w:val="0"/>
        <w:ind w:firstLine="34"/>
        <w:jc w:val="both"/>
        <w:rPr>
          <w:rFonts w:ascii="Times New Roman" w:hAnsi="Times New Roman" w:cs="Times New Roman"/>
          <w:b/>
          <w:color w:val="000000" w:themeColor="text1"/>
          <w:sz w:val="24"/>
          <w:szCs w:val="24"/>
        </w:rPr>
      </w:pPr>
      <w:r w:rsidRPr="00526B3A">
        <w:rPr>
          <w:rFonts w:ascii="Times New Roman" w:hAnsi="Times New Roman" w:cs="Times New Roman"/>
          <w:b/>
          <w:color w:val="000000" w:themeColor="text1"/>
          <w:sz w:val="24"/>
          <w:szCs w:val="24"/>
        </w:rPr>
        <w:t xml:space="preserve">d) Obligaciones tras la denuncia de </w:t>
      </w:r>
      <w:proofErr w:type="gramStart"/>
      <w:r w:rsidRPr="00526B3A">
        <w:rPr>
          <w:rFonts w:ascii="Times New Roman" w:hAnsi="Times New Roman" w:cs="Times New Roman"/>
          <w:b/>
          <w:color w:val="000000" w:themeColor="text1"/>
          <w:sz w:val="24"/>
          <w:szCs w:val="24"/>
        </w:rPr>
        <w:t>un</w:t>
      </w:r>
      <w:proofErr w:type="gramEnd"/>
      <w:r w:rsidRPr="00526B3A">
        <w:rPr>
          <w:rFonts w:ascii="Times New Roman" w:hAnsi="Times New Roman" w:cs="Times New Roman"/>
          <w:b/>
          <w:color w:val="000000" w:themeColor="text1"/>
          <w:sz w:val="24"/>
          <w:szCs w:val="24"/>
        </w:rPr>
        <w:t xml:space="preserve"> abuso</w:t>
      </w:r>
    </w:p>
    <w:p w:rsidR="00C110E9" w:rsidRPr="00526B3A" w:rsidRDefault="00C110E9" w:rsidP="00FF6601">
      <w:pPr>
        <w:autoSpaceDE w:val="0"/>
        <w:autoSpaceDN w:val="0"/>
        <w:jc w:val="both"/>
        <w:rPr>
          <w:rFonts w:ascii="Times New Roman" w:hAnsi="Times New Roman" w:cs="Times New Roman"/>
          <w:b/>
          <w:color w:val="000000" w:themeColor="text1"/>
          <w:sz w:val="24"/>
          <w:szCs w:val="24"/>
        </w:rPr>
      </w:pPr>
    </w:p>
    <w:p w:rsidR="005465B7" w:rsidRPr="00526B3A" w:rsidRDefault="005465B7"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Tanto a la víctima </w:t>
      </w:r>
      <w:proofErr w:type="gramStart"/>
      <w:r w:rsidRPr="00526B3A">
        <w:rPr>
          <w:rFonts w:ascii="Times New Roman" w:hAnsi="Times New Roman" w:cs="Times New Roman"/>
          <w:color w:val="000000" w:themeColor="text1"/>
          <w:sz w:val="24"/>
          <w:szCs w:val="24"/>
        </w:rPr>
        <w:t>como</w:t>
      </w:r>
      <w:proofErr w:type="gramEnd"/>
      <w:r w:rsidRPr="00526B3A">
        <w:rPr>
          <w:rFonts w:ascii="Times New Roman" w:hAnsi="Times New Roman" w:cs="Times New Roman"/>
          <w:color w:val="000000" w:themeColor="text1"/>
          <w:sz w:val="24"/>
          <w:szCs w:val="24"/>
        </w:rPr>
        <w:t xml:space="preserve"> a los adultos les gustaría que no hubiera ocurrido el abuso</w:t>
      </w:r>
      <w:r w:rsidR="00E824A5" w:rsidRPr="00526B3A">
        <w:rPr>
          <w:rFonts w:ascii="Times New Roman" w:hAnsi="Times New Roman" w:cs="Times New Roman"/>
          <w:color w:val="000000" w:themeColor="text1"/>
          <w:sz w:val="24"/>
          <w:szCs w:val="24"/>
        </w:rPr>
        <w:t xml:space="preserve">. </w:t>
      </w:r>
      <w:proofErr w:type="gramStart"/>
      <w:r w:rsidR="00E824A5" w:rsidRPr="00526B3A">
        <w:rPr>
          <w:rFonts w:ascii="Times New Roman" w:hAnsi="Times New Roman" w:cs="Times New Roman"/>
          <w:color w:val="000000" w:themeColor="text1"/>
          <w:sz w:val="24"/>
          <w:szCs w:val="24"/>
        </w:rPr>
        <w:t>A</w:t>
      </w:r>
      <w:r w:rsidRPr="00526B3A">
        <w:rPr>
          <w:rFonts w:ascii="Times New Roman" w:hAnsi="Times New Roman" w:cs="Times New Roman"/>
          <w:color w:val="000000" w:themeColor="text1"/>
          <w:sz w:val="24"/>
          <w:szCs w:val="24"/>
        </w:rPr>
        <w:t xml:space="preserve"> todos les asusta y perturba, les crea inquietud, ansiedad e incredulidad, pero nada de esto debe impedir actuar.</w:t>
      </w:r>
      <w:proofErr w:type="gramEnd"/>
    </w:p>
    <w:p w:rsidR="00FF6601" w:rsidRPr="00526B3A" w:rsidRDefault="00FF6601" w:rsidP="00FF6601">
      <w:pPr>
        <w:autoSpaceDE w:val="0"/>
        <w:autoSpaceDN w:val="0"/>
        <w:jc w:val="both"/>
        <w:rPr>
          <w:rFonts w:ascii="Times New Roman" w:hAnsi="Times New Roman" w:cs="Times New Roman"/>
          <w:b/>
          <w:color w:val="000000" w:themeColor="text1"/>
          <w:sz w:val="24"/>
          <w:szCs w:val="24"/>
        </w:rPr>
      </w:pPr>
    </w:p>
    <w:p w:rsidR="00FF6601" w:rsidRPr="00526B3A" w:rsidRDefault="00FF6601" w:rsidP="00FF6601">
      <w:pPr>
        <w:autoSpaceDE w:val="0"/>
        <w:autoSpaceDN w:val="0"/>
        <w:jc w:val="both"/>
        <w:rPr>
          <w:rFonts w:ascii="Times New Roman" w:hAnsi="Times New Roman" w:cs="Times New Roman"/>
          <w:b/>
          <w:color w:val="000000" w:themeColor="text1"/>
          <w:sz w:val="24"/>
          <w:szCs w:val="24"/>
        </w:rPr>
      </w:pPr>
    </w:p>
    <w:p w:rsidR="005465B7" w:rsidRPr="00526B3A" w:rsidRDefault="00FF6601" w:rsidP="00FF6601">
      <w:pPr>
        <w:autoSpaceDE w:val="0"/>
        <w:autoSpaceDN w:val="0"/>
        <w:ind w:firstLine="6"/>
        <w:jc w:val="both"/>
        <w:rPr>
          <w:rFonts w:ascii="Times New Roman" w:hAnsi="Times New Roman" w:cs="Times New Roman"/>
          <w:b/>
          <w:color w:val="000000" w:themeColor="text1"/>
          <w:sz w:val="24"/>
          <w:szCs w:val="24"/>
        </w:rPr>
      </w:pPr>
      <w:r w:rsidRPr="00526B3A">
        <w:rPr>
          <w:rFonts w:ascii="Times New Roman" w:hAnsi="Times New Roman" w:cs="Times New Roman"/>
          <w:b/>
          <w:color w:val="000000" w:themeColor="text1"/>
          <w:sz w:val="24"/>
          <w:szCs w:val="24"/>
        </w:rPr>
        <w:t>La obligación ética</w:t>
      </w:r>
    </w:p>
    <w:p w:rsidR="00C110E9" w:rsidRPr="00526B3A" w:rsidRDefault="00C110E9" w:rsidP="00FF6601">
      <w:pPr>
        <w:autoSpaceDE w:val="0"/>
        <w:autoSpaceDN w:val="0"/>
        <w:jc w:val="both"/>
        <w:rPr>
          <w:rFonts w:ascii="Times New Roman" w:hAnsi="Times New Roman" w:cs="Times New Roman"/>
          <w:color w:val="000000" w:themeColor="text1"/>
          <w:sz w:val="24"/>
          <w:szCs w:val="24"/>
        </w:rPr>
      </w:pPr>
    </w:p>
    <w:p w:rsidR="00C110E9" w:rsidRPr="00526B3A" w:rsidRDefault="005465B7"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Detectar el abuso de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menor nos </w:t>
      </w:r>
      <w:r w:rsidR="00E824A5" w:rsidRPr="00526B3A">
        <w:rPr>
          <w:rFonts w:ascii="Times New Roman" w:hAnsi="Times New Roman" w:cs="Times New Roman"/>
          <w:color w:val="000000" w:themeColor="text1"/>
          <w:sz w:val="24"/>
          <w:szCs w:val="24"/>
        </w:rPr>
        <w:t>coloca de repente ante el ejerci</w:t>
      </w:r>
      <w:r w:rsidRPr="00526B3A">
        <w:rPr>
          <w:rFonts w:ascii="Times New Roman" w:hAnsi="Times New Roman" w:cs="Times New Roman"/>
          <w:color w:val="000000" w:themeColor="text1"/>
          <w:sz w:val="24"/>
          <w:szCs w:val="24"/>
        </w:rPr>
        <w:t>cio real de nuestra r</w:t>
      </w:r>
      <w:r w:rsidR="00112E56" w:rsidRPr="00526B3A">
        <w:rPr>
          <w:rFonts w:ascii="Times New Roman" w:hAnsi="Times New Roman" w:cs="Times New Roman"/>
          <w:color w:val="000000" w:themeColor="text1"/>
          <w:sz w:val="24"/>
          <w:szCs w:val="24"/>
        </w:rPr>
        <w:t>es</w:t>
      </w:r>
      <w:r w:rsidRPr="00526B3A">
        <w:rPr>
          <w:rFonts w:ascii="Times New Roman" w:hAnsi="Times New Roman" w:cs="Times New Roman"/>
          <w:color w:val="000000" w:themeColor="text1"/>
          <w:sz w:val="24"/>
          <w:szCs w:val="24"/>
        </w:rPr>
        <w:t>ponsabilidad sobre la protección infantil.</w:t>
      </w:r>
    </w:p>
    <w:p w:rsidR="005465B7" w:rsidRPr="00526B3A" w:rsidRDefault="005465B7"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El deber moral de comunicar el abuso y proteger a los niños está por encima </w:t>
      </w:r>
      <w:proofErr w:type="gramStart"/>
      <w:r w:rsidRPr="00526B3A">
        <w:rPr>
          <w:rFonts w:ascii="Times New Roman" w:hAnsi="Times New Roman" w:cs="Times New Roman"/>
          <w:color w:val="000000" w:themeColor="text1"/>
          <w:sz w:val="24"/>
          <w:szCs w:val="24"/>
        </w:rPr>
        <w:t>del</w:t>
      </w:r>
      <w:proofErr w:type="gramEnd"/>
      <w:r w:rsidRPr="00526B3A">
        <w:rPr>
          <w:rFonts w:ascii="Times New Roman" w:hAnsi="Times New Roman" w:cs="Times New Roman"/>
          <w:color w:val="000000" w:themeColor="text1"/>
          <w:sz w:val="24"/>
          <w:szCs w:val="24"/>
        </w:rPr>
        <w:t xml:space="preserve"> deber de guardar la confidencialidad de otro tipo de informaciones y relaciones profesionales o de </w:t>
      </w:r>
      <w:r w:rsidR="00845132" w:rsidRPr="00526B3A">
        <w:rPr>
          <w:rFonts w:ascii="Times New Roman" w:hAnsi="Times New Roman" w:cs="Times New Roman"/>
          <w:color w:val="000000" w:themeColor="text1"/>
          <w:sz w:val="24"/>
          <w:szCs w:val="24"/>
        </w:rPr>
        <w:t>amistad.</w:t>
      </w:r>
    </w:p>
    <w:p w:rsidR="001A4AE3" w:rsidRPr="00526B3A" w:rsidRDefault="001A4AE3" w:rsidP="00FF6601">
      <w:pPr>
        <w:autoSpaceDE w:val="0"/>
        <w:autoSpaceDN w:val="0"/>
        <w:ind w:firstLine="11"/>
        <w:jc w:val="both"/>
        <w:rPr>
          <w:rFonts w:ascii="Times New Roman" w:hAnsi="Times New Roman" w:cs="Times New Roman"/>
          <w:b/>
          <w:color w:val="000000" w:themeColor="text1"/>
          <w:sz w:val="24"/>
          <w:szCs w:val="24"/>
        </w:rPr>
      </w:pPr>
    </w:p>
    <w:p w:rsidR="001A4AE3" w:rsidRPr="00526B3A" w:rsidRDefault="001A4AE3" w:rsidP="00FF6601">
      <w:pPr>
        <w:autoSpaceDE w:val="0"/>
        <w:autoSpaceDN w:val="0"/>
        <w:ind w:firstLine="11"/>
        <w:jc w:val="both"/>
        <w:rPr>
          <w:rFonts w:ascii="Times New Roman" w:hAnsi="Times New Roman" w:cs="Times New Roman"/>
          <w:b/>
          <w:color w:val="000000" w:themeColor="text1"/>
          <w:sz w:val="24"/>
          <w:szCs w:val="24"/>
        </w:rPr>
      </w:pPr>
    </w:p>
    <w:p w:rsidR="005465B7" w:rsidRPr="00526B3A" w:rsidRDefault="00FF6601" w:rsidP="00FF6601">
      <w:pPr>
        <w:autoSpaceDE w:val="0"/>
        <w:autoSpaceDN w:val="0"/>
        <w:ind w:firstLine="11"/>
        <w:jc w:val="both"/>
        <w:rPr>
          <w:rFonts w:ascii="Times New Roman" w:hAnsi="Times New Roman" w:cs="Times New Roman"/>
          <w:b/>
          <w:color w:val="000000" w:themeColor="text1"/>
          <w:sz w:val="24"/>
          <w:szCs w:val="24"/>
        </w:rPr>
      </w:pPr>
      <w:r w:rsidRPr="00526B3A">
        <w:rPr>
          <w:rFonts w:ascii="Times New Roman" w:hAnsi="Times New Roman" w:cs="Times New Roman"/>
          <w:b/>
          <w:color w:val="000000" w:themeColor="text1"/>
          <w:sz w:val="24"/>
          <w:szCs w:val="24"/>
        </w:rPr>
        <w:t>La obligacion legal</w:t>
      </w:r>
    </w:p>
    <w:p w:rsidR="00C110E9" w:rsidRPr="00526B3A" w:rsidRDefault="00C110E9" w:rsidP="00FF6601">
      <w:pPr>
        <w:autoSpaceDE w:val="0"/>
        <w:autoSpaceDN w:val="0"/>
        <w:ind w:left="6"/>
        <w:jc w:val="both"/>
        <w:rPr>
          <w:rFonts w:ascii="Times New Roman" w:hAnsi="Times New Roman" w:cs="Times New Roman"/>
          <w:color w:val="000000" w:themeColor="text1"/>
          <w:sz w:val="24"/>
          <w:szCs w:val="24"/>
        </w:rPr>
      </w:pPr>
    </w:p>
    <w:p w:rsidR="005465B7" w:rsidRPr="00526B3A" w:rsidRDefault="005465B7" w:rsidP="00FF6601">
      <w:pPr>
        <w:autoSpaceDE w:val="0"/>
        <w:autoSpaceDN w:val="0"/>
        <w:ind w:left="6" w:firstLine="702"/>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De acuerdo con Ia legislación vigente en España, la notificación es una obligación legal para todos los ciudadanos, especialmente para los profesionales que trabajan con menores de edad, según se establece en los siguientes marcos legales:</w:t>
      </w:r>
    </w:p>
    <w:p w:rsidR="005465B7" w:rsidRPr="00526B3A" w:rsidRDefault="005465B7" w:rsidP="00FF6601">
      <w:pPr>
        <w:pStyle w:val="Prrafodelista"/>
        <w:numPr>
          <w:ilvl w:val="0"/>
          <w:numId w:val="13"/>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La LEY 26/2015 de 28 de julio, de MODIFICACIÓN DEL SISTEMA DE PROTECCI</w:t>
      </w:r>
      <w:r w:rsidR="00E824A5" w:rsidRPr="00526B3A">
        <w:rPr>
          <w:rFonts w:ascii="Times New Roman" w:hAnsi="Times New Roman" w:cs="Times New Roman"/>
          <w:color w:val="000000" w:themeColor="text1"/>
          <w:sz w:val="24"/>
          <w:szCs w:val="24"/>
        </w:rPr>
        <w:t>Ó</w:t>
      </w:r>
      <w:r w:rsidRPr="00526B3A">
        <w:rPr>
          <w:rFonts w:ascii="Times New Roman" w:hAnsi="Times New Roman" w:cs="Times New Roman"/>
          <w:color w:val="000000" w:themeColor="text1"/>
          <w:sz w:val="24"/>
          <w:szCs w:val="24"/>
        </w:rPr>
        <w:t>N A LA INFANCIA Y A LA ADOLESCENCIA, completa la Ley Orgánica 1/1996 de 15 de enero, de Protección Jurídica del Menor de modificación parcial del Código Civil y de la Ley de Enjuiciamiento Civil, en adelante Ley Orgánica de Protección Jurídica del Menor</w:t>
      </w:r>
      <w:r w:rsidR="00E824A5" w:rsidRPr="00526B3A">
        <w:rPr>
          <w:rFonts w:ascii="Times New Roman" w:hAnsi="Times New Roman" w:cs="Times New Roman"/>
          <w:color w:val="000000" w:themeColor="text1"/>
          <w:sz w:val="24"/>
          <w:szCs w:val="24"/>
        </w:rPr>
        <w:t>. E</w:t>
      </w:r>
      <w:r w:rsidRPr="00526B3A">
        <w:rPr>
          <w:rFonts w:ascii="Times New Roman" w:hAnsi="Times New Roman" w:cs="Times New Roman"/>
          <w:color w:val="000000" w:themeColor="text1"/>
          <w:sz w:val="24"/>
          <w:szCs w:val="24"/>
        </w:rPr>
        <w:t xml:space="preserve">s, </w:t>
      </w:r>
      <w:proofErr w:type="gramStart"/>
      <w:r w:rsidRPr="00526B3A">
        <w:rPr>
          <w:rFonts w:ascii="Times New Roman" w:hAnsi="Times New Roman" w:cs="Times New Roman"/>
          <w:color w:val="000000" w:themeColor="text1"/>
          <w:sz w:val="24"/>
          <w:szCs w:val="24"/>
        </w:rPr>
        <w:t>como</w:t>
      </w:r>
      <w:proofErr w:type="gramEnd"/>
      <w:r w:rsidRPr="00526B3A">
        <w:rPr>
          <w:rFonts w:ascii="Times New Roman" w:hAnsi="Times New Roman" w:cs="Times New Roman"/>
          <w:color w:val="000000" w:themeColor="text1"/>
          <w:sz w:val="24"/>
          <w:szCs w:val="24"/>
        </w:rPr>
        <w:t xml:space="preserve"> afirma el preámbulo de la propia ley, junto a las previsiones del Código Civil en esta materia, el principal marco regulador de los derechos de los menores de edad</w:t>
      </w:r>
      <w:r w:rsidR="00E81528" w:rsidRPr="00526B3A">
        <w:rPr>
          <w:rStyle w:val="Refdenotaalpie"/>
          <w:rFonts w:ascii="Times New Roman" w:hAnsi="Times New Roman" w:cs="Times New Roman"/>
          <w:color w:val="000000" w:themeColor="text1"/>
          <w:sz w:val="24"/>
          <w:szCs w:val="24"/>
        </w:rPr>
        <w:footnoteReference w:id="10"/>
      </w:r>
      <w:r w:rsidRPr="00526B3A">
        <w:rPr>
          <w:rFonts w:ascii="Times New Roman" w:hAnsi="Times New Roman" w:cs="Times New Roman"/>
          <w:color w:val="000000" w:themeColor="text1"/>
          <w:sz w:val="24"/>
          <w:szCs w:val="24"/>
        </w:rPr>
        <w:t>.</w:t>
      </w:r>
    </w:p>
    <w:p w:rsidR="005465B7" w:rsidRPr="00526B3A" w:rsidRDefault="005465B7" w:rsidP="00FF6601">
      <w:pPr>
        <w:pStyle w:val="Prrafodelista"/>
        <w:numPr>
          <w:ilvl w:val="0"/>
          <w:numId w:val="13"/>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Los delitos </w:t>
      </w:r>
      <w:r w:rsidR="0024120E"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ontra la liber</w:t>
      </w:r>
      <w:r w:rsidR="001A4AE3" w:rsidRPr="00526B3A">
        <w:rPr>
          <w:rFonts w:ascii="Times New Roman" w:hAnsi="Times New Roman" w:cs="Times New Roman"/>
          <w:color w:val="000000" w:themeColor="text1"/>
          <w:sz w:val="24"/>
          <w:szCs w:val="24"/>
        </w:rPr>
        <w:t>t</w:t>
      </w:r>
      <w:r w:rsidRPr="00526B3A">
        <w:rPr>
          <w:rFonts w:ascii="Times New Roman" w:hAnsi="Times New Roman" w:cs="Times New Roman"/>
          <w:color w:val="000000" w:themeColor="text1"/>
          <w:sz w:val="24"/>
          <w:szCs w:val="24"/>
        </w:rPr>
        <w:t xml:space="preserve">ad e indemnidad sexual se contemplan en el art. 181 del Código Penal y éste prevé las penas y sanciones que se impondrán </w:t>
      </w:r>
      <w:r w:rsidR="00BF682C" w:rsidRPr="00526B3A">
        <w:rPr>
          <w:rFonts w:ascii="Times New Roman" w:hAnsi="Times New Roman" w:cs="Times New Roman"/>
          <w:color w:val="000000" w:themeColor="text1"/>
          <w:sz w:val="24"/>
          <w:szCs w:val="24"/>
        </w:rPr>
        <w:t>cuando se hayan producido, por u</w:t>
      </w:r>
      <w:r w:rsidRPr="00526B3A">
        <w:rPr>
          <w:rFonts w:ascii="Times New Roman" w:hAnsi="Times New Roman" w:cs="Times New Roman"/>
          <w:color w:val="000000" w:themeColor="text1"/>
          <w:sz w:val="24"/>
          <w:szCs w:val="24"/>
        </w:rPr>
        <w:t xml:space="preserve">na parte, abusos con violencia o intimidación y sin que medie consentimiento de la persona y atenten contra la libertad o indemnidad sexual; y, por otra parte, establece las penas que se </w:t>
      </w:r>
      <w:r w:rsidR="00BF682C" w:rsidRPr="00526B3A">
        <w:rPr>
          <w:rFonts w:ascii="Times New Roman" w:hAnsi="Times New Roman" w:cs="Times New Roman"/>
          <w:color w:val="000000" w:themeColor="text1"/>
          <w:sz w:val="24"/>
          <w:szCs w:val="24"/>
        </w:rPr>
        <w:t>aplicarán</w:t>
      </w:r>
      <w:r w:rsidRPr="00526B3A">
        <w:rPr>
          <w:rFonts w:ascii="Times New Roman" w:hAnsi="Times New Roman" w:cs="Times New Roman"/>
          <w:color w:val="000000" w:themeColor="text1"/>
          <w:sz w:val="24"/>
          <w:szCs w:val="24"/>
        </w:rPr>
        <w:t xml:space="preserve"> en los abusos sexuales cu</w:t>
      </w:r>
      <w:r w:rsidR="00BF682C" w:rsidRPr="00526B3A">
        <w:rPr>
          <w:rFonts w:ascii="Times New Roman" w:hAnsi="Times New Roman" w:cs="Times New Roman"/>
          <w:color w:val="000000" w:themeColor="text1"/>
          <w:sz w:val="24"/>
          <w:szCs w:val="24"/>
        </w:rPr>
        <w:t>an</w:t>
      </w:r>
      <w:r w:rsidRPr="00526B3A">
        <w:rPr>
          <w:rFonts w:ascii="Times New Roman" w:hAnsi="Times New Roman" w:cs="Times New Roman"/>
          <w:color w:val="000000" w:themeColor="text1"/>
          <w:sz w:val="24"/>
          <w:szCs w:val="24"/>
        </w:rPr>
        <w:t xml:space="preserve">do se produzcan y éstos hayan sido sobre menores de trece años y que, a partir deI </w:t>
      </w:r>
      <w:r w:rsidR="00BF682C" w:rsidRPr="00526B3A">
        <w:rPr>
          <w:rFonts w:ascii="Times New Roman" w:hAnsi="Times New Roman" w:cs="Times New Roman"/>
          <w:color w:val="000000" w:themeColor="text1"/>
          <w:sz w:val="24"/>
          <w:szCs w:val="24"/>
        </w:rPr>
        <w:t xml:space="preserve">1 </w:t>
      </w:r>
      <w:r w:rsidRPr="00526B3A">
        <w:rPr>
          <w:rFonts w:ascii="Times New Roman" w:hAnsi="Times New Roman" w:cs="Times New Roman"/>
          <w:color w:val="000000" w:themeColor="text1"/>
          <w:sz w:val="24"/>
          <w:szCs w:val="24"/>
        </w:rPr>
        <w:t>de julio de 2015</w:t>
      </w:r>
      <w:r w:rsidR="0024120E"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se eleva a 16 años debido a la re</w:t>
      </w:r>
      <w:r w:rsidR="00BF682C" w:rsidRPr="00526B3A">
        <w:rPr>
          <w:rFonts w:ascii="Times New Roman" w:hAnsi="Times New Roman" w:cs="Times New Roman"/>
          <w:color w:val="000000" w:themeColor="text1"/>
          <w:sz w:val="24"/>
          <w:szCs w:val="24"/>
        </w:rPr>
        <w:t>fo</w:t>
      </w:r>
      <w:r w:rsidRPr="00526B3A">
        <w:rPr>
          <w:rFonts w:ascii="Times New Roman" w:hAnsi="Times New Roman" w:cs="Times New Roman"/>
          <w:color w:val="000000" w:themeColor="text1"/>
          <w:sz w:val="24"/>
          <w:szCs w:val="24"/>
        </w:rPr>
        <w:t>rma del Código Penal. Por su parte, en el Art. 183 se tipifica el delito de abusos y agresiones sexuales a menores.</w:t>
      </w:r>
    </w:p>
    <w:p w:rsidR="00C110E9" w:rsidRPr="00526B3A" w:rsidRDefault="00C110E9" w:rsidP="00FF6601">
      <w:pPr>
        <w:autoSpaceDE w:val="0"/>
        <w:autoSpaceDN w:val="0"/>
        <w:jc w:val="both"/>
        <w:rPr>
          <w:rFonts w:ascii="Times New Roman" w:hAnsi="Times New Roman" w:cs="Times New Roman"/>
          <w:color w:val="000000" w:themeColor="text1"/>
          <w:sz w:val="24"/>
          <w:szCs w:val="24"/>
        </w:rPr>
      </w:pPr>
    </w:p>
    <w:p w:rsidR="00C110E9" w:rsidRPr="00526B3A" w:rsidRDefault="00BF682C"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No olvidemos que la ley </w:t>
      </w:r>
      <w:r w:rsidR="00112E56" w:rsidRPr="00526B3A">
        <w:rPr>
          <w:rFonts w:ascii="Times New Roman" w:hAnsi="Times New Roman" w:cs="Times New Roman"/>
          <w:color w:val="000000" w:themeColor="text1"/>
          <w:sz w:val="24"/>
          <w:szCs w:val="24"/>
        </w:rPr>
        <w:t>tiene muy en cuenta el engaño. É</w:t>
      </w:r>
      <w:r w:rsidRPr="00526B3A">
        <w:rPr>
          <w:rFonts w:ascii="Times New Roman" w:hAnsi="Times New Roman" w:cs="Times New Roman"/>
          <w:color w:val="000000" w:themeColor="text1"/>
          <w:sz w:val="24"/>
          <w:szCs w:val="24"/>
        </w:rPr>
        <w:t xml:space="preserve">ste se entiende de modo amplísimo, cuando es utilizado para la obtención </w:t>
      </w:r>
      <w:proofErr w:type="gramStart"/>
      <w:r w:rsidRPr="00526B3A">
        <w:rPr>
          <w:rFonts w:ascii="Times New Roman" w:hAnsi="Times New Roman" w:cs="Times New Roman"/>
          <w:color w:val="000000" w:themeColor="text1"/>
          <w:sz w:val="24"/>
          <w:szCs w:val="24"/>
        </w:rPr>
        <w:t>del</w:t>
      </w:r>
      <w:proofErr w:type="gramEnd"/>
      <w:r w:rsidRPr="00526B3A">
        <w:rPr>
          <w:rFonts w:ascii="Times New Roman" w:hAnsi="Times New Roman" w:cs="Times New Roman"/>
          <w:color w:val="000000" w:themeColor="text1"/>
          <w:sz w:val="24"/>
          <w:szCs w:val="24"/>
        </w:rPr>
        <w:t xml:space="preserve"> comercio carnal y por lo tanto es evaluable y juzgable. Será necesario, en </w:t>
      </w:r>
      <w:proofErr w:type="gramStart"/>
      <w:r w:rsidRPr="00526B3A">
        <w:rPr>
          <w:rFonts w:ascii="Times New Roman" w:hAnsi="Times New Roman" w:cs="Times New Roman"/>
          <w:color w:val="000000" w:themeColor="text1"/>
          <w:sz w:val="24"/>
          <w:szCs w:val="24"/>
        </w:rPr>
        <w:t>este</w:t>
      </w:r>
      <w:proofErr w:type="gramEnd"/>
      <w:r w:rsidRPr="00526B3A">
        <w:rPr>
          <w:rFonts w:ascii="Times New Roman" w:hAnsi="Times New Roman" w:cs="Times New Roman"/>
          <w:color w:val="000000" w:themeColor="text1"/>
          <w:sz w:val="24"/>
          <w:szCs w:val="24"/>
        </w:rPr>
        <w:t xml:space="preserve"> punto, aclarar responsabilidades y o</w:t>
      </w:r>
      <w:r w:rsidR="00112E56" w:rsidRPr="00526B3A">
        <w:rPr>
          <w:rFonts w:ascii="Times New Roman" w:hAnsi="Times New Roman" w:cs="Times New Roman"/>
          <w:color w:val="000000" w:themeColor="text1"/>
          <w:sz w:val="24"/>
          <w:szCs w:val="24"/>
        </w:rPr>
        <w:t>bli</w:t>
      </w:r>
      <w:r w:rsidR="006403CA" w:rsidRPr="00526B3A">
        <w:rPr>
          <w:rFonts w:ascii="Times New Roman" w:hAnsi="Times New Roman" w:cs="Times New Roman"/>
          <w:color w:val="000000" w:themeColor="text1"/>
          <w:sz w:val="24"/>
          <w:szCs w:val="24"/>
        </w:rPr>
        <w:t>ga</w:t>
      </w:r>
      <w:r w:rsidRPr="00526B3A">
        <w:rPr>
          <w:rFonts w:ascii="Times New Roman" w:hAnsi="Times New Roman" w:cs="Times New Roman"/>
          <w:color w:val="000000" w:themeColor="text1"/>
          <w:sz w:val="24"/>
          <w:szCs w:val="24"/>
        </w:rPr>
        <w:t>ciones: referidas a la detección, comunicación y denuncia y al deber de reserva.</w:t>
      </w:r>
    </w:p>
    <w:p w:rsidR="00C110E9" w:rsidRPr="00526B3A" w:rsidRDefault="00BF682C" w:rsidP="00FF6601">
      <w:pPr>
        <w:autoSpaceDE w:val="0"/>
        <w:autoSpaceDN w:val="0"/>
        <w:ind w:firstLine="708"/>
        <w:jc w:val="both"/>
        <w:rPr>
          <w:rFonts w:ascii="Times New Roman" w:hAnsi="Times New Roman" w:cs="Times New Roman"/>
          <w:color w:val="000000" w:themeColor="text1"/>
          <w:sz w:val="24"/>
          <w:szCs w:val="24"/>
        </w:rPr>
      </w:pPr>
      <w:proofErr w:type="gramStart"/>
      <w:r w:rsidRPr="00526B3A">
        <w:rPr>
          <w:rFonts w:ascii="Times New Roman" w:hAnsi="Times New Roman" w:cs="Times New Roman"/>
          <w:color w:val="000000" w:themeColor="text1"/>
          <w:sz w:val="24"/>
          <w:szCs w:val="24"/>
        </w:rPr>
        <w:t>Conocimiento y comunicación</w:t>
      </w:r>
      <w:r w:rsidR="00FA1960" w:rsidRPr="00526B3A">
        <w:rPr>
          <w:rStyle w:val="Refdenotaalpie"/>
          <w:rFonts w:ascii="Times New Roman" w:hAnsi="Times New Roman" w:cs="Times New Roman"/>
          <w:color w:val="000000" w:themeColor="text1"/>
          <w:sz w:val="24"/>
          <w:szCs w:val="24"/>
        </w:rPr>
        <w:footnoteReference w:id="11"/>
      </w:r>
      <w:r w:rsidRPr="00526B3A">
        <w:rPr>
          <w:rFonts w:ascii="Times New Roman" w:hAnsi="Times New Roman" w:cs="Times New Roman"/>
          <w:color w:val="000000" w:themeColor="text1"/>
          <w:sz w:val="24"/>
          <w:szCs w:val="24"/>
        </w:rPr>
        <w:t xml:space="preserve"> son dos hechos ligados, inseparables.</w:t>
      </w:r>
      <w:proofErr w:type="gramEnd"/>
      <w:r w:rsidRPr="00526B3A">
        <w:rPr>
          <w:rFonts w:ascii="Times New Roman" w:hAnsi="Times New Roman" w:cs="Times New Roman"/>
          <w:color w:val="000000" w:themeColor="text1"/>
          <w:sz w:val="24"/>
          <w:szCs w:val="24"/>
        </w:rPr>
        <w:t xml:space="preserve"> </w:t>
      </w:r>
      <w:proofErr w:type="gramStart"/>
      <w:r w:rsidRPr="00526B3A">
        <w:rPr>
          <w:rFonts w:ascii="Times New Roman" w:hAnsi="Times New Roman" w:cs="Times New Roman"/>
          <w:color w:val="000000" w:themeColor="text1"/>
          <w:sz w:val="24"/>
          <w:szCs w:val="24"/>
        </w:rPr>
        <w:t>Comunicar es notificar, transmitir la información sobre el supuesto caso de abuso.</w:t>
      </w:r>
      <w:proofErr w:type="gramEnd"/>
      <w:r w:rsidRPr="00526B3A">
        <w:rPr>
          <w:rFonts w:ascii="Times New Roman" w:hAnsi="Times New Roman" w:cs="Times New Roman"/>
          <w:color w:val="000000" w:themeColor="text1"/>
          <w:sz w:val="24"/>
          <w:szCs w:val="24"/>
        </w:rPr>
        <w:t xml:space="preserve"> </w:t>
      </w:r>
      <w:proofErr w:type="gramStart"/>
      <w:r w:rsidRPr="00526B3A">
        <w:rPr>
          <w:rFonts w:ascii="Times New Roman" w:hAnsi="Times New Roman" w:cs="Times New Roman"/>
          <w:color w:val="000000" w:themeColor="text1"/>
          <w:sz w:val="24"/>
          <w:szCs w:val="24"/>
        </w:rPr>
        <w:t>Es una condición necesaria para posibilitar la intervención y una obligación legal.</w:t>
      </w:r>
      <w:proofErr w:type="gramEnd"/>
    </w:p>
    <w:p w:rsidR="00C110E9" w:rsidRPr="00526B3A" w:rsidRDefault="00BF682C"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Vemos que hay dos niveles de comunicación: una interna, cuando el sacerdote u otro personal traslada al obispado la sospecha o revelación </w:t>
      </w:r>
      <w:proofErr w:type="gramStart"/>
      <w:r w:rsidRPr="00526B3A">
        <w:rPr>
          <w:rFonts w:ascii="Times New Roman" w:hAnsi="Times New Roman" w:cs="Times New Roman"/>
          <w:color w:val="000000" w:themeColor="text1"/>
          <w:sz w:val="24"/>
          <w:szCs w:val="24"/>
        </w:rPr>
        <w:t>del</w:t>
      </w:r>
      <w:proofErr w:type="gramEnd"/>
      <w:r w:rsidRPr="00526B3A">
        <w:rPr>
          <w:rFonts w:ascii="Times New Roman" w:hAnsi="Times New Roman" w:cs="Times New Roman"/>
          <w:color w:val="000000" w:themeColor="text1"/>
          <w:sz w:val="24"/>
          <w:szCs w:val="24"/>
        </w:rPr>
        <w:t xml:space="preserve"> abuso. En </w:t>
      </w:r>
      <w:proofErr w:type="gramStart"/>
      <w:r w:rsidRPr="00526B3A">
        <w:rPr>
          <w:rFonts w:ascii="Times New Roman" w:hAnsi="Times New Roman" w:cs="Times New Roman"/>
          <w:color w:val="000000" w:themeColor="text1"/>
          <w:sz w:val="24"/>
          <w:szCs w:val="24"/>
        </w:rPr>
        <w:t>un</w:t>
      </w:r>
      <w:proofErr w:type="gramEnd"/>
      <w:r w:rsidRPr="00526B3A">
        <w:rPr>
          <w:rFonts w:ascii="Times New Roman" w:hAnsi="Times New Roman" w:cs="Times New Roman"/>
          <w:color w:val="000000" w:themeColor="text1"/>
          <w:sz w:val="24"/>
          <w:szCs w:val="24"/>
        </w:rPr>
        <w:t xml:space="preserve"> segundo nivel, igualmente imprescindible, ha de haber una comunicación externa y deberá ser el obispado quién notifique a los servicios especializados esta información (Institución de protección de menores) y al Ministerio Fiscal.</w:t>
      </w:r>
    </w:p>
    <w:p w:rsidR="00C110E9" w:rsidRPr="00526B3A" w:rsidRDefault="00BF682C"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La responsabilidad de valorar, verificar o confirmar el abuso no corresponde al comunicante, sino a los servicios especializados. Nuestra obligación </w:t>
      </w:r>
      <w:proofErr w:type="gramStart"/>
      <w:r w:rsidRPr="00526B3A">
        <w:rPr>
          <w:rFonts w:ascii="Times New Roman" w:hAnsi="Times New Roman" w:cs="Times New Roman"/>
          <w:color w:val="000000" w:themeColor="text1"/>
          <w:sz w:val="24"/>
          <w:szCs w:val="24"/>
        </w:rPr>
        <w:t>como</w:t>
      </w:r>
      <w:proofErr w:type="gramEnd"/>
      <w:r w:rsidRPr="00526B3A">
        <w:rPr>
          <w:rFonts w:ascii="Times New Roman" w:hAnsi="Times New Roman" w:cs="Times New Roman"/>
          <w:color w:val="000000" w:themeColor="text1"/>
          <w:sz w:val="24"/>
          <w:szCs w:val="24"/>
        </w:rPr>
        <w:t xml:space="preserve"> </w:t>
      </w:r>
      <w:r w:rsidR="00810B70" w:rsidRPr="00526B3A">
        <w:rPr>
          <w:rFonts w:ascii="Times New Roman" w:hAnsi="Times New Roman" w:cs="Times New Roman"/>
          <w:color w:val="000000" w:themeColor="text1"/>
          <w:sz w:val="24"/>
          <w:szCs w:val="24"/>
        </w:rPr>
        <w:t>D</w:t>
      </w:r>
      <w:r w:rsidRPr="00526B3A">
        <w:rPr>
          <w:rFonts w:ascii="Times New Roman" w:hAnsi="Times New Roman" w:cs="Times New Roman"/>
          <w:color w:val="000000" w:themeColor="text1"/>
          <w:sz w:val="24"/>
          <w:szCs w:val="24"/>
        </w:rPr>
        <w:t xml:space="preserve">iócesis es </w:t>
      </w:r>
      <w:r w:rsidR="001A4AE3" w:rsidRPr="00526B3A">
        <w:rPr>
          <w:rFonts w:ascii="Times New Roman" w:hAnsi="Times New Roman" w:cs="Times New Roman"/>
          <w:color w:val="000000" w:themeColor="text1"/>
          <w:sz w:val="24"/>
          <w:szCs w:val="24"/>
        </w:rPr>
        <w:t>notifi</w:t>
      </w:r>
      <w:r w:rsidR="00810B70" w:rsidRPr="00526B3A">
        <w:rPr>
          <w:rFonts w:ascii="Times New Roman" w:hAnsi="Times New Roman" w:cs="Times New Roman"/>
          <w:color w:val="000000" w:themeColor="text1"/>
          <w:sz w:val="24"/>
          <w:szCs w:val="24"/>
        </w:rPr>
        <w:t>car los indicios detectad</w:t>
      </w:r>
      <w:r w:rsidRPr="00526B3A">
        <w:rPr>
          <w:rFonts w:ascii="Times New Roman" w:hAnsi="Times New Roman" w:cs="Times New Roman"/>
          <w:color w:val="000000" w:themeColor="text1"/>
          <w:sz w:val="24"/>
          <w:szCs w:val="24"/>
        </w:rPr>
        <w:t>os y la co</w:t>
      </w:r>
      <w:r w:rsidR="00810B70" w:rsidRPr="00526B3A">
        <w:rPr>
          <w:rFonts w:ascii="Times New Roman" w:hAnsi="Times New Roman" w:cs="Times New Roman"/>
          <w:color w:val="000000" w:themeColor="text1"/>
          <w:sz w:val="24"/>
          <w:szCs w:val="24"/>
        </w:rPr>
        <w:t>municación de lo que</w:t>
      </w:r>
      <w:r w:rsidRPr="00526B3A">
        <w:rPr>
          <w:rFonts w:ascii="Times New Roman" w:hAnsi="Times New Roman" w:cs="Times New Roman"/>
          <w:color w:val="000000" w:themeColor="text1"/>
          <w:sz w:val="24"/>
          <w:szCs w:val="24"/>
        </w:rPr>
        <w:t xml:space="preserve"> se nos ha transmitido. N</w:t>
      </w:r>
      <w:r w:rsidR="00810B70" w:rsidRPr="00526B3A">
        <w:rPr>
          <w:rFonts w:ascii="Times New Roman" w:hAnsi="Times New Roman" w:cs="Times New Roman"/>
          <w:color w:val="000000" w:themeColor="text1"/>
          <w:sz w:val="24"/>
          <w:szCs w:val="24"/>
        </w:rPr>
        <w:t>o es necesario</w:t>
      </w:r>
      <w:r w:rsidRPr="00526B3A">
        <w:rPr>
          <w:rFonts w:ascii="Times New Roman" w:hAnsi="Times New Roman" w:cs="Times New Roman"/>
          <w:color w:val="000000" w:themeColor="text1"/>
          <w:sz w:val="24"/>
          <w:szCs w:val="24"/>
        </w:rPr>
        <w:t xml:space="preserve"> tener la certeza </w:t>
      </w:r>
      <w:r w:rsidR="00810B70" w:rsidRPr="00526B3A">
        <w:rPr>
          <w:rFonts w:ascii="Times New Roman" w:hAnsi="Times New Roman" w:cs="Times New Roman"/>
          <w:color w:val="000000" w:themeColor="text1"/>
          <w:sz w:val="24"/>
          <w:szCs w:val="24"/>
        </w:rPr>
        <w:t>de</w:t>
      </w:r>
      <w:r w:rsidRPr="00526B3A">
        <w:rPr>
          <w:rFonts w:ascii="Times New Roman" w:hAnsi="Times New Roman" w:cs="Times New Roman"/>
          <w:color w:val="000000" w:themeColor="text1"/>
          <w:sz w:val="24"/>
          <w:szCs w:val="24"/>
        </w:rPr>
        <w:t xml:space="preserve"> </w:t>
      </w:r>
      <w:r w:rsidR="00810B70" w:rsidRPr="00526B3A">
        <w:rPr>
          <w:rFonts w:ascii="Times New Roman" w:hAnsi="Times New Roman" w:cs="Times New Roman"/>
          <w:color w:val="000000" w:themeColor="text1"/>
          <w:sz w:val="24"/>
          <w:szCs w:val="24"/>
        </w:rPr>
        <w:t>que el m</w:t>
      </w:r>
      <w:r w:rsidRPr="00526B3A">
        <w:rPr>
          <w:rFonts w:ascii="Times New Roman" w:hAnsi="Times New Roman" w:cs="Times New Roman"/>
          <w:color w:val="000000" w:themeColor="text1"/>
          <w:sz w:val="24"/>
          <w:szCs w:val="24"/>
        </w:rPr>
        <w:t>enor está siendo abusado.</w:t>
      </w:r>
    </w:p>
    <w:p w:rsidR="00BF682C" w:rsidRPr="00526B3A" w:rsidRDefault="00BF682C"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Finalmente, insistir en </w:t>
      </w:r>
      <w:r w:rsidR="00810B70" w:rsidRPr="00526B3A">
        <w:rPr>
          <w:rFonts w:ascii="Times New Roman" w:hAnsi="Times New Roman" w:cs="Times New Roman"/>
          <w:color w:val="000000" w:themeColor="text1"/>
          <w:sz w:val="24"/>
          <w:szCs w:val="24"/>
        </w:rPr>
        <w:t>el deber de reserva de los prof</w:t>
      </w:r>
      <w:r w:rsidRPr="00526B3A">
        <w:rPr>
          <w:rFonts w:ascii="Times New Roman" w:hAnsi="Times New Roman" w:cs="Times New Roman"/>
          <w:color w:val="000000" w:themeColor="text1"/>
          <w:sz w:val="24"/>
          <w:szCs w:val="24"/>
        </w:rPr>
        <w:t xml:space="preserve">esionales o voluntarios que </w:t>
      </w:r>
      <w:r w:rsidR="00810B70" w:rsidRPr="00526B3A">
        <w:rPr>
          <w:rFonts w:ascii="Times New Roman" w:hAnsi="Times New Roman" w:cs="Times New Roman"/>
          <w:color w:val="000000" w:themeColor="text1"/>
          <w:sz w:val="24"/>
          <w:szCs w:val="24"/>
        </w:rPr>
        <w:t xml:space="preserve">lo </w:t>
      </w:r>
      <w:proofErr w:type="gramStart"/>
      <w:r w:rsidRPr="00526B3A">
        <w:rPr>
          <w:rFonts w:ascii="Times New Roman" w:hAnsi="Times New Roman" w:cs="Times New Roman"/>
          <w:color w:val="000000" w:themeColor="text1"/>
          <w:sz w:val="24"/>
          <w:szCs w:val="24"/>
        </w:rPr>
        <w:t>han</w:t>
      </w:r>
      <w:proofErr w:type="gramEnd"/>
      <w:r w:rsidRPr="00526B3A">
        <w:rPr>
          <w:rFonts w:ascii="Times New Roman" w:hAnsi="Times New Roman" w:cs="Times New Roman"/>
          <w:color w:val="000000" w:themeColor="text1"/>
          <w:sz w:val="24"/>
          <w:szCs w:val="24"/>
        </w:rPr>
        <w:t xml:space="preserve"> detectado y comunicado. El deber de reserva, que es también una obligación ética y legal, signi</w:t>
      </w:r>
      <w:r w:rsidR="00810B70" w:rsidRPr="00526B3A">
        <w:rPr>
          <w:rFonts w:ascii="Times New Roman" w:hAnsi="Times New Roman" w:cs="Times New Roman"/>
          <w:color w:val="000000" w:themeColor="text1"/>
          <w:sz w:val="24"/>
          <w:szCs w:val="24"/>
        </w:rPr>
        <w:t>fi</w:t>
      </w:r>
      <w:r w:rsidR="00112E56" w:rsidRPr="00526B3A">
        <w:rPr>
          <w:rFonts w:ascii="Times New Roman" w:hAnsi="Times New Roman" w:cs="Times New Roman"/>
          <w:color w:val="000000" w:themeColor="text1"/>
          <w:sz w:val="24"/>
          <w:szCs w:val="24"/>
        </w:rPr>
        <w:t>ca que l</w:t>
      </w:r>
      <w:r w:rsidRPr="00526B3A">
        <w:rPr>
          <w:rFonts w:ascii="Times New Roman" w:hAnsi="Times New Roman" w:cs="Times New Roman"/>
          <w:color w:val="000000" w:themeColor="text1"/>
          <w:sz w:val="24"/>
          <w:szCs w:val="24"/>
        </w:rPr>
        <w:t xml:space="preserve">a persona </w:t>
      </w:r>
      <w:r w:rsidR="00810B70" w:rsidRPr="00526B3A">
        <w:rPr>
          <w:rFonts w:ascii="Times New Roman" w:hAnsi="Times New Roman" w:cs="Times New Roman"/>
          <w:color w:val="000000" w:themeColor="text1"/>
          <w:sz w:val="24"/>
          <w:szCs w:val="24"/>
        </w:rPr>
        <w:t>que</w:t>
      </w:r>
      <w:r w:rsidRPr="00526B3A">
        <w:rPr>
          <w:rFonts w:ascii="Times New Roman" w:hAnsi="Times New Roman" w:cs="Times New Roman"/>
          <w:color w:val="000000" w:themeColor="text1"/>
          <w:sz w:val="24"/>
          <w:szCs w:val="24"/>
        </w:rPr>
        <w:t xml:space="preserve"> ha detectado y comunicado </w:t>
      </w:r>
      <w:r w:rsidR="00810B70" w:rsidRPr="00526B3A">
        <w:rPr>
          <w:rFonts w:ascii="Times New Roman" w:hAnsi="Times New Roman" w:cs="Times New Roman"/>
          <w:color w:val="000000" w:themeColor="text1"/>
          <w:sz w:val="24"/>
          <w:szCs w:val="24"/>
        </w:rPr>
        <w:t>el abuso debe ser discreta, guardar la confidencialidad</w:t>
      </w:r>
      <w:r w:rsidRPr="00526B3A">
        <w:rPr>
          <w:rFonts w:ascii="Times New Roman" w:hAnsi="Times New Roman" w:cs="Times New Roman"/>
          <w:color w:val="000000" w:themeColor="text1"/>
          <w:sz w:val="24"/>
          <w:szCs w:val="24"/>
        </w:rPr>
        <w:t xml:space="preserve"> de lo que ha conocido, sin que quepa ningú</w:t>
      </w:r>
      <w:r w:rsidR="00810B70" w:rsidRPr="00526B3A">
        <w:rPr>
          <w:rFonts w:ascii="Times New Roman" w:hAnsi="Times New Roman" w:cs="Times New Roman"/>
          <w:color w:val="000000" w:themeColor="text1"/>
          <w:sz w:val="24"/>
          <w:szCs w:val="24"/>
        </w:rPr>
        <w:t>n tipo de difu</w:t>
      </w:r>
      <w:r w:rsidRPr="00526B3A">
        <w:rPr>
          <w:rFonts w:ascii="Times New Roman" w:hAnsi="Times New Roman" w:cs="Times New Roman"/>
          <w:color w:val="000000" w:themeColor="text1"/>
          <w:sz w:val="24"/>
          <w:szCs w:val="24"/>
        </w:rPr>
        <w:t xml:space="preserve">sión, </w:t>
      </w:r>
      <w:proofErr w:type="gramStart"/>
      <w:r w:rsidRPr="00526B3A">
        <w:rPr>
          <w:rFonts w:ascii="Times New Roman" w:hAnsi="Times New Roman" w:cs="Times New Roman"/>
          <w:color w:val="000000" w:themeColor="text1"/>
          <w:sz w:val="24"/>
          <w:szCs w:val="24"/>
        </w:rPr>
        <w:t>ni</w:t>
      </w:r>
      <w:proofErr w:type="gramEnd"/>
      <w:r w:rsidRPr="00526B3A">
        <w:rPr>
          <w:rFonts w:ascii="Times New Roman" w:hAnsi="Times New Roman" w:cs="Times New Roman"/>
          <w:color w:val="000000" w:themeColor="text1"/>
          <w:sz w:val="24"/>
          <w:szCs w:val="24"/>
        </w:rPr>
        <w:t xml:space="preserve"> pública ni privada. </w:t>
      </w:r>
      <w:proofErr w:type="gramStart"/>
      <w:r w:rsidRPr="00526B3A">
        <w:rPr>
          <w:rFonts w:ascii="Times New Roman" w:hAnsi="Times New Roman" w:cs="Times New Roman"/>
          <w:color w:val="000000" w:themeColor="text1"/>
          <w:sz w:val="24"/>
          <w:szCs w:val="24"/>
        </w:rPr>
        <w:t>Sólo co</w:t>
      </w:r>
      <w:r w:rsidR="00112E56" w:rsidRPr="00526B3A">
        <w:rPr>
          <w:rFonts w:ascii="Times New Roman" w:hAnsi="Times New Roman" w:cs="Times New Roman"/>
          <w:color w:val="000000" w:themeColor="text1"/>
          <w:sz w:val="24"/>
          <w:szCs w:val="24"/>
        </w:rPr>
        <w:t>municará l</w:t>
      </w:r>
      <w:r w:rsidR="00810B70" w:rsidRPr="00526B3A">
        <w:rPr>
          <w:rFonts w:ascii="Times New Roman" w:hAnsi="Times New Roman" w:cs="Times New Roman"/>
          <w:color w:val="000000" w:themeColor="text1"/>
          <w:sz w:val="24"/>
          <w:szCs w:val="24"/>
        </w:rPr>
        <w:t>o que sabe a los prof</w:t>
      </w:r>
      <w:r w:rsidRPr="00526B3A">
        <w:rPr>
          <w:rFonts w:ascii="Times New Roman" w:hAnsi="Times New Roman" w:cs="Times New Roman"/>
          <w:color w:val="000000" w:themeColor="text1"/>
          <w:sz w:val="24"/>
          <w:szCs w:val="24"/>
        </w:rPr>
        <w:t>esionales i</w:t>
      </w:r>
      <w:r w:rsidR="006403CA" w:rsidRPr="00526B3A">
        <w:rPr>
          <w:rFonts w:ascii="Times New Roman" w:hAnsi="Times New Roman" w:cs="Times New Roman"/>
          <w:color w:val="000000" w:themeColor="text1"/>
          <w:sz w:val="24"/>
          <w:szCs w:val="24"/>
        </w:rPr>
        <w:t>m</w:t>
      </w:r>
      <w:r w:rsidRPr="00526B3A">
        <w:rPr>
          <w:rFonts w:ascii="Times New Roman" w:hAnsi="Times New Roman" w:cs="Times New Roman"/>
          <w:color w:val="000000" w:themeColor="text1"/>
          <w:sz w:val="24"/>
          <w:szCs w:val="24"/>
        </w:rPr>
        <w:t>plicados en la interv</w:t>
      </w:r>
      <w:r w:rsidR="00810B70" w:rsidRPr="00526B3A">
        <w:rPr>
          <w:rFonts w:ascii="Times New Roman" w:hAnsi="Times New Roman" w:cs="Times New Roman"/>
          <w:color w:val="000000" w:themeColor="text1"/>
          <w:sz w:val="24"/>
          <w:szCs w:val="24"/>
        </w:rPr>
        <w:t>ención para resolver el problem</w:t>
      </w:r>
      <w:r w:rsidRPr="00526B3A">
        <w:rPr>
          <w:rFonts w:ascii="Times New Roman" w:hAnsi="Times New Roman" w:cs="Times New Roman"/>
          <w:color w:val="000000" w:themeColor="text1"/>
          <w:sz w:val="24"/>
          <w:szCs w:val="24"/>
        </w:rPr>
        <w:t xml:space="preserve">a y, en </w:t>
      </w:r>
      <w:r w:rsidR="00810B70" w:rsidRPr="00526B3A">
        <w:rPr>
          <w:rFonts w:ascii="Times New Roman" w:hAnsi="Times New Roman" w:cs="Times New Roman"/>
          <w:color w:val="000000" w:themeColor="text1"/>
          <w:sz w:val="24"/>
          <w:szCs w:val="24"/>
        </w:rPr>
        <w:t>su caso</w:t>
      </w:r>
      <w:r w:rsidRPr="00526B3A">
        <w:rPr>
          <w:rFonts w:ascii="Times New Roman" w:hAnsi="Times New Roman" w:cs="Times New Roman"/>
          <w:color w:val="000000" w:themeColor="text1"/>
          <w:sz w:val="24"/>
          <w:szCs w:val="24"/>
        </w:rPr>
        <w:t>, a los padres.</w:t>
      </w:r>
      <w:proofErr w:type="gramEnd"/>
    </w:p>
    <w:p w:rsidR="00810B70" w:rsidRPr="00526B3A" w:rsidRDefault="00810B70" w:rsidP="00FF6601">
      <w:pPr>
        <w:autoSpaceDE w:val="0"/>
        <w:autoSpaceDN w:val="0"/>
        <w:jc w:val="both"/>
        <w:rPr>
          <w:rFonts w:ascii="Times New Roman" w:hAnsi="Times New Roman" w:cs="Times New Roman"/>
          <w:color w:val="000000" w:themeColor="text1"/>
          <w:sz w:val="24"/>
          <w:szCs w:val="24"/>
        </w:rPr>
      </w:pPr>
    </w:p>
    <w:p w:rsidR="00C110E9" w:rsidRPr="00526B3A" w:rsidRDefault="00C110E9" w:rsidP="00FF6601">
      <w:pPr>
        <w:autoSpaceDE w:val="0"/>
        <w:autoSpaceDN w:val="0"/>
        <w:jc w:val="both"/>
        <w:rPr>
          <w:rFonts w:ascii="Times New Roman" w:hAnsi="Times New Roman" w:cs="Times New Roman"/>
          <w:color w:val="000000" w:themeColor="text1"/>
          <w:sz w:val="24"/>
          <w:szCs w:val="24"/>
        </w:rPr>
      </w:pPr>
    </w:p>
    <w:p w:rsidR="00845132" w:rsidRPr="00526B3A" w:rsidRDefault="00FF6601" w:rsidP="00FF6601">
      <w:pPr>
        <w:autoSpaceDE w:val="0"/>
        <w:autoSpaceDN w:val="0"/>
        <w:ind w:left="24"/>
        <w:jc w:val="both"/>
        <w:rPr>
          <w:rFonts w:ascii="Times New Roman" w:hAnsi="Times New Roman" w:cs="Times New Roman"/>
          <w:b/>
          <w:color w:val="000000" w:themeColor="text1"/>
          <w:sz w:val="24"/>
          <w:szCs w:val="24"/>
        </w:rPr>
      </w:pPr>
      <w:r w:rsidRPr="00526B3A">
        <w:rPr>
          <w:rFonts w:ascii="Times New Roman" w:hAnsi="Times New Roman" w:cs="Times New Roman"/>
          <w:b/>
          <w:color w:val="000000" w:themeColor="text1"/>
          <w:sz w:val="24"/>
          <w:szCs w:val="24"/>
        </w:rPr>
        <w:t>e) Actuaciones de la Iglesia ante casos de abusos a menores</w:t>
      </w:r>
    </w:p>
    <w:p w:rsidR="00C110E9" w:rsidRPr="00526B3A" w:rsidRDefault="00C110E9" w:rsidP="00FF6601">
      <w:pPr>
        <w:autoSpaceDE w:val="0"/>
        <w:autoSpaceDN w:val="0"/>
        <w:jc w:val="both"/>
        <w:rPr>
          <w:rFonts w:ascii="Times New Roman" w:hAnsi="Times New Roman" w:cs="Times New Roman"/>
          <w:color w:val="000000" w:themeColor="text1"/>
          <w:sz w:val="24"/>
          <w:szCs w:val="24"/>
        </w:rPr>
      </w:pPr>
    </w:p>
    <w:p w:rsidR="00C110E9" w:rsidRPr="00526B3A" w:rsidRDefault="00810B70" w:rsidP="00FF6601">
      <w:pPr>
        <w:autoSpaceDE w:val="0"/>
        <w:autoSpaceDN w:val="0"/>
        <w:ind w:firstLine="708"/>
        <w:jc w:val="both"/>
        <w:rPr>
          <w:rFonts w:ascii="Times New Roman" w:hAnsi="Times New Roman" w:cs="Times New Roman"/>
          <w:b/>
          <w:color w:val="000000" w:themeColor="text1"/>
          <w:sz w:val="24"/>
          <w:szCs w:val="24"/>
        </w:rPr>
      </w:pPr>
      <w:r w:rsidRPr="00526B3A">
        <w:rPr>
          <w:rFonts w:ascii="Times New Roman" w:hAnsi="Times New Roman" w:cs="Times New Roman"/>
          <w:color w:val="000000" w:themeColor="text1"/>
          <w:sz w:val="24"/>
          <w:szCs w:val="24"/>
        </w:rPr>
        <w:t>En los momentos actuales existen dos Protocolos vigentes en la lglesia española relacionados con el asunto de abusos a menores:</w:t>
      </w:r>
    </w:p>
    <w:p w:rsidR="00112E56" w:rsidRPr="00526B3A" w:rsidRDefault="00112E56" w:rsidP="00FF6601">
      <w:pPr>
        <w:autoSpaceDE w:val="0"/>
        <w:autoSpaceDN w:val="0"/>
        <w:jc w:val="both"/>
        <w:rPr>
          <w:rFonts w:ascii="Times New Roman" w:hAnsi="Times New Roman" w:cs="Times New Roman"/>
          <w:color w:val="000000" w:themeColor="text1"/>
          <w:sz w:val="24"/>
          <w:szCs w:val="24"/>
        </w:rPr>
      </w:pPr>
    </w:p>
    <w:p w:rsidR="00810B70" w:rsidRPr="00526B3A" w:rsidRDefault="00C61FA2" w:rsidP="00112E56">
      <w:pPr>
        <w:autoSpaceDE w:val="0"/>
        <w:autoSpaceDN w:val="0"/>
        <w:ind w:firstLine="708"/>
        <w:jc w:val="both"/>
        <w:rPr>
          <w:rFonts w:ascii="Times New Roman" w:hAnsi="Times New Roman" w:cs="Times New Roman"/>
          <w:b/>
          <w:color w:val="000000" w:themeColor="text1"/>
          <w:sz w:val="24"/>
          <w:szCs w:val="24"/>
        </w:rPr>
      </w:pPr>
      <w:r w:rsidRPr="00526B3A">
        <w:rPr>
          <w:rFonts w:ascii="Times New Roman" w:hAnsi="Times New Roman" w:cs="Times New Roman"/>
          <w:color w:val="000000" w:themeColor="text1"/>
          <w:sz w:val="24"/>
          <w:szCs w:val="24"/>
        </w:rPr>
        <w:t>El</w:t>
      </w:r>
      <w:r w:rsidR="00810B70"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i/>
          <w:color w:val="000000" w:themeColor="text1"/>
          <w:sz w:val="24"/>
          <w:szCs w:val="24"/>
        </w:rPr>
        <w:t>Protocolo de actuación de la iglesia en españa para tratar los casos de los delitos más graves cometidos contra la moral por parte de clérigos</w:t>
      </w:r>
      <w:r w:rsidR="00810B70" w:rsidRPr="00526B3A">
        <w:rPr>
          <w:rFonts w:ascii="Times New Roman" w:hAnsi="Times New Roman" w:cs="Times New Roman"/>
          <w:color w:val="000000" w:themeColor="text1"/>
          <w:sz w:val="24"/>
          <w:szCs w:val="24"/>
        </w:rPr>
        <w:t>, es un documento genérico publicado por la Junta Episcopal de Asuntos Jurídicos de la CEE en 2010</w:t>
      </w:r>
      <w:r w:rsidR="00F941E0" w:rsidRPr="00526B3A">
        <w:rPr>
          <w:rFonts w:ascii="Times New Roman" w:hAnsi="Times New Roman" w:cs="Times New Roman"/>
          <w:color w:val="000000" w:themeColor="text1"/>
          <w:sz w:val="24"/>
          <w:szCs w:val="24"/>
        </w:rPr>
        <w:t>,</w:t>
      </w:r>
      <w:r w:rsidR="00810B70" w:rsidRPr="00526B3A">
        <w:rPr>
          <w:rFonts w:ascii="Times New Roman" w:hAnsi="Times New Roman" w:cs="Times New Roman"/>
          <w:color w:val="000000" w:themeColor="text1"/>
          <w:sz w:val="24"/>
          <w:szCs w:val="24"/>
        </w:rPr>
        <w:t xml:space="preserve"> que indica el procedimiento de actuación del Obispo diocesano en estos casos:</w:t>
      </w:r>
    </w:p>
    <w:p w:rsidR="00810B70" w:rsidRPr="00526B3A" w:rsidRDefault="00810B70" w:rsidP="00FF6601">
      <w:pPr>
        <w:pStyle w:val="Prrafodelista"/>
        <w:numPr>
          <w:ilvl w:val="0"/>
          <w:numId w:val="22"/>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Recepción de la denuncia.</w:t>
      </w:r>
    </w:p>
    <w:p w:rsidR="00810B70" w:rsidRPr="00526B3A" w:rsidRDefault="00810B70" w:rsidP="00FF6601">
      <w:pPr>
        <w:pStyle w:val="Prrafodelista"/>
        <w:numPr>
          <w:ilvl w:val="0"/>
          <w:numId w:val="22"/>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Cumplimiento de la legislación </w:t>
      </w:r>
      <w:proofErr w:type="gramStart"/>
      <w:r w:rsidRPr="00526B3A">
        <w:rPr>
          <w:rFonts w:ascii="Times New Roman" w:hAnsi="Times New Roman" w:cs="Times New Roman"/>
          <w:color w:val="000000" w:themeColor="text1"/>
          <w:sz w:val="24"/>
          <w:szCs w:val="24"/>
        </w:rPr>
        <w:t>del</w:t>
      </w:r>
      <w:proofErr w:type="gramEnd"/>
      <w:r w:rsidRPr="00526B3A">
        <w:rPr>
          <w:rFonts w:ascii="Times New Roman" w:hAnsi="Times New Roman" w:cs="Times New Roman"/>
          <w:color w:val="000000" w:themeColor="text1"/>
          <w:sz w:val="24"/>
          <w:szCs w:val="24"/>
        </w:rPr>
        <w:t xml:space="preserve"> Estado.</w:t>
      </w:r>
    </w:p>
    <w:p w:rsidR="008B0665" w:rsidRPr="00526B3A" w:rsidRDefault="00810B70" w:rsidP="00FF6601">
      <w:pPr>
        <w:pStyle w:val="Prrafodelista"/>
        <w:numPr>
          <w:ilvl w:val="0"/>
          <w:numId w:val="22"/>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Juicio de verosimilitud de la denuncia.</w:t>
      </w:r>
    </w:p>
    <w:p w:rsidR="00810B70" w:rsidRPr="00526B3A" w:rsidRDefault="00810B70" w:rsidP="00FF6601">
      <w:pPr>
        <w:pStyle w:val="Prrafodelista"/>
        <w:numPr>
          <w:ilvl w:val="0"/>
          <w:numId w:val="22"/>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Actuaciones subsiguientes (estimación o no de la denuncia / inicio de</w:t>
      </w:r>
      <w:r w:rsidR="00F941E0"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una investigación preliminar / imposición de medidas cautelares).</w:t>
      </w:r>
    </w:p>
    <w:p w:rsidR="00810B70" w:rsidRPr="00526B3A" w:rsidRDefault="00810B70" w:rsidP="00FF6601">
      <w:pPr>
        <w:pStyle w:val="Prrafodelista"/>
        <w:numPr>
          <w:ilvl w:val="0"/>
          <w:numId w:val="22"/>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Prescripción de los delitos.</w:t>
      </w:r>
    </w:p>
    <w:p w:rsidR="00810B70" w:rsidRPr="00526B3A" w:rsidRDefault="00810B70" w:rsidP="00FF6601">
      <w:pPr>
        <w:pStyle w:val="Prrafodelista"/>
        <w:numPr>
          <w:ilvl w:val="0"/>
          <w:numId w:val="22"/>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Conclusión de la investigación preliminar.</w:t>
      </w:r>
    </w:p>
    <w:p w:rsidR="00810B70" w:rsidRPr="00526B3A" w:rsidRDefault="00810B70" w:rsidP="00FF6601">
      <w:pPr>
        <w:pStyle w:val="Prrafodelista"/>
        <w:numPr>
          <w:ilvl w:val="0"/>
          <w:numId w:val="22"/>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Remisión de las actas a la Congregación para la Doctrina de la Fe.</w:t>
      </w:r>
    </w:p>
    <w:p w:rsidR="00810B70" w:rsidRPr="00526B3A" w:rsidRDefault="006403CA" w:rsidP="00FF6601">
      <w:pPr>
        <w:pStyle w:val="Prrafodelista"/>
        <w:numPr>
          <w:ilvl w:val="0"/>
          <w:numId w:val="22"/>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Proceso canónic</w:t>
      </w:r>
      <w:r w:rsidR="00810B70" w:rsidRPr="00526B3A">
        <w:rPr>
          <w:rFonts w:ascii="Times New Roman" w:hAnsi="Times New Roman" w:cs="Times New Roman"/>
          <w:color w:val="000000" w:themeColor="text1"/>
          <w:sz w:val="24"/>
          <w:szCs w:val="24"/>
        </w:rPr>
        <w:t xml:space="preserve">o subsiguiente. </w:t>
      </w:r>
    </w:p>
    <w:p w:rsidR="00810B70" w:rsidRPr="00526B3A" w:rsidRDefault="00810B70" w:rsidP="00FF6601">
      <w:pPr>
        <w:pStyle w:val="Prrafodelista"/>
        <w:numPr>
          <w:ilvl w:val="0"/>
          <w:numId w:val="22"/>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Resolución.</w:t>
      </w:r>
    </w:p>
    <w:p w:rsidR="00E044A7" w:rsidRPr="00526B3A" w:rsidRDefault="00C61FA2"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lastRenderedPageBreak/>
        <w:t>El</w:t>
      </w:r>
      <w:r w:rsidR="00810B70"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i/>
          <w:color w:val="000000" w:themeColor="text1"/>
          <w:sz w:val="24"/>
          <w:szCs w:val="24"/>
        </w:rPr>
        <w:t>Protocolo de actuación según la legislación del estado</w:t>
      </w:r>
      <w:r w:rsidR="00F941E0" w:rsidRPr="00526B3A">
        <w:rPr>
          <w:rFonts w:ascii="Times New Roman" w:hAnsi="Times New Roman" w:cs="Times New Roman"/>
          <w:color w:val="000000" w:themeColor="text1"/>
          <w:sz w:val="24"/>
          <w:szCs w:val="24"/>
        </w:rPr>
        <w:t>,</w:t>
      </w:r>
      <w:r w:rsidR="00810B70" w:rsidRPr="00526B3A">
        <w:rPr>
          <w:rFonts w:ascii="Times New Roman" w:hAnsi="Times New Roman" w:cs="Times New Roman"/>
          <w:color w:val="000000" w:themeColor="text1"/>
          <w:sz w:val="24"/>
          <w:szCs w:val="24"/>
        </w:rPr>
        <w:t xml:space="preserve"> que publicó el Servicio Jurídico Civil de la Secretaría </w:t>
      </w:r>
      <w:r w:rsidR="00F941E0" w:rsidRPr="00526B3A">
        <w:rPr>
          <w:rFonts w:ascii="Times New Roman" w:hAnsi="Times New Roman" w:cs="Times New Roman"/>
          <w:color w:val="000000" w:themeColor="text1"/>
          <w:sz w:val="24"/>
          <w:szCs w:val="24"/>
        </w:rPr>
        <w:t>G</w:t>
      </w:r>
      <w:r w:rsidR="00810B70" w:rsidRPr="00526B3A">
        <w:rPr>
          <w:rFonts w:ascii="Times New Roman" w:hAnsi="Times New Roman" w:cs="Times New Roman"/>
          <w:color w:val="000000" w:themeColor="text1"/>
          <w:sz w:val="24"/>
          <w:szCs w:val="24"/>
        </w:rPr>
        <w:t>eneral de la CEE en junio de 2010</w:t>
      </w:r>
      <w:r w:rsidR="00F941E0" w:rsidRPr="00526B3A">
        <w:rPr>
          <w:rFonts w:ascii="Times New Roman" w:hAnsi="Times New Roman" w:cs="Times New Roman"/>
          <w:color w:val="000000" w:themeColor="text1"/>
          <w:sz w:val="24"/>
          <w:szCs w:val="24"/>
        </w:rPr>
        <w:t>,</w:t>
      </w:r>
      <w:r w:rsidR="00810B70" w:rsidRPr="00526B3A">
        <w:rPr>
          <w:rFonts w:ascii="Times New Roman" w:hAnsi="Times New Roman" w:cs="Times New Roman"/>
          <w:color w:val="000000" w:themeColor="text1"/>
          <w:sz w:val="24"/>
          <w:szCs w:val="24"/>
        </w:rPr>
        <w:t xml:space="preserve"> es un documento de re</w:t>
      </w:r>
      <w:r w:rsidR="00112E56" w:rsidRPr="00526B3A">
        <w:rPr>
          <w:rFonts w:ascii="Times New Roman" w:hAnsi="Times New Roman" w:cs="Times New Roman"/>
          <w:color w:val="000000" w:themeColor="text1"/>
          <w:sz w:val="24"/>
          <w:szCs w:val="24"/>
        </w:rPr>
        <w:t>ferencia que pretende ayudar a l</w:t>
      </w:r>
      <w:r w:rsidR="00810B70" w:rsidRPr="00526B3A">
        <w:rPr>
          <w:rFonts w:ascii="Times New Roman" w:hAnsi="Times New Roman" w:cs="Times New Roman"/>
          <w:color w:val="000000" w:themeColor="text1"/>
          <w:sz w:val="24"/>
          <w:szCs w:val="24"/>
        </w:rPr>
        <w:t xml:space="preserve">os obispos, clérigos, religiosos e </w:t>
      </w:r>
      <w:r w:rsidR="006403CA" w:rsidRPr="00526B3A">
        <w:rPr>
          <w:rFonts w:ascii="Times New Roman" w:hAnsi="Times New Roman" w:cs="Times New Roman"/>
          <w:color w:val="000000" w:themeColor="text1"/>
          <w:sz w:val="24"/>
          <w:szCs w:val="24"/>
        </w:rPr>
        <w:t>i</w:t>
      </w:r>
      <w:r w:rsidR="00810B70" w:rsidRPr="00526B3A">
        <w:rPr>
          <w:rFonts w:ascii="Times New Roman" w:hAnsi="Times New Roman" w:cs="Times New Roman"/>
          <w:color w:val="000000" w:themeColor="text1"/>
          <w:sz w:val="24"/>
          <w:szCs w:val="24"/>
        </w:rPr>
        <w:t>nstitu</w:t>
      </w:r>
      <w:r w:rsidR="00F941E0" w:rsidRPr="00526B3A">
        <w:rPr>
          <w:rFonts w:ascii="Times New Roman" w:hAnsi="Times New Roman" w:cs="Times New Roman"/>
          <w:color w:val="000000" w:themeColor="text1"/>
          <w:sz w:val="24"/>
          <w:szCs w:val="24"/>
        </w:rPr>
        <w:t>cio</w:t>
      </w:r>
      <w:r w:rsidR="00810B70" w:rsidRPr="00526B3A">
        <w:rPr>
          <w:rFonts w:ascii="Times New Roman" w:hAnsi="Times New Roman" w:cs="Times New Roman"/>
          <w:color w:val="000000" w:themeColor="text1"/>
          <w:sz w:val="24"/>
          <w:szCs w:val="24"/>
        </w:rPr>
        <w:t>nes eclesiásticas, sobre la forma de proceder en los casos que se puedan presentar respecto de clérigos, religiosos o por otras personas que trabajan en la pastoral de la lglesia católica y que impliquen agresiones o abusos sexuales a menores, o posesión de pornografia infantil, entre otros supuestos, teniendo en cuenta la legislación española, concordada, doctrina científica y jurisprudencia sobre estos casos.</w:t>
      </w:r>
    </w:p>
    <w:p w:rsidR="00810B70" w:rsidRPr="00526B3A" w:rsidRDefault="00810B70" w:rsidP="00FF6601">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Este Protocolo contempla actuaciones para diversas situaciones o supuestos, según la forma de hacer llegar la denuncia:</w:t>
      </w:r>
    </w:p>
    <w:p w:rsidR="00810B70" w:rsidRPr="00526B3A" w:rsidRDefault="00810B70" w:rsidP="00FF6601">
      <w:pPr>
        <w:pStyle w:val="Prrafodelista"/>
        <w:numPr>
          <w:ilvl w:val="0"/>
          <w:numId w:val="23"/>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Primer supuesto: agresión o abuso sexual denunciado a la Autoridad </w:t>
      </w:r>
      <w:r w:rsidR="00845132" w:rsidRPr="00526B3A">
        <w:rPr>
          <w:rFonts w:ascii="Times New Roman" w:hAnsi="Times New Roman" w:cs="Times New Roman"/>
          <w:color w:val="000000" w:themeColor="text1"/>
          <w:sz w:val="24"/>
          <w:szCs w:val="24"/>
        </w:rPr>
        <w:t>e</w:t>
      </w:r>
      <w:r w:rsidRPr="00526B3A">
        <w:rPr>
          <w:rFonts w:ascii="Times New Roman" w:hAnsi="Times New Roman" w:cs="Times New Roman"/>
          <w:color w:val="000000" w:themeColor="text1"/>
          <w:sz w:val="24"/>
          <w:szCs w:val="24"/>
        </w:rPr>
        <w:t>clesiástica sin previo conocimiento de las autoridades civiles.</w:t>
      </w:r>
    </w:p>
    <w:p w:rsidR="00810B70" w:rsidRPr="00526B3A" w:rsidRDefault="00810B70" w:rsidP="00FF6601">
      <w:pPr>
        <w:pStyle w:val="Prrafodelista"/>
        <w:numPr>
          <w:ilvl w:val="0"/>
          <w:numId w:val="23"/>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Segundo supuesto: agresión o abuso sexual denunciado directamente a la Policía o a la Autoridad judicial. </w:t>
      </w:r>
    </w:p>
    <w:p w:rsidR="00810B70" w:rsidRPr="00526B3A" w:rsidRDefault="00112E56" w:rsidP="00FF6601">
      <w:pPr>
        <w:pStyle w:val="Prrafodelista"/>
        <w:numPr>
          <w:ilvl w:val="0"/>
          <w:numId w:val="23"/>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Tercer supuesto: cuando la a</w:t>
      </w:r>
      <w:r w:rsidR="00810B70" w:rsidRPr="00526B3A">
        <w:rPr>
          <w:rFonts w:ascii="Times New Roman" w:hAnsi="Times New Roman" w:cs="Times New Roman"/>
          <w:color w:val="000000" w:themeColor="text1"/>
          <w:sz w:val="24"/>
          <w:szCs w:val="24"/>
        </w:rPr>
        <w:t xml:space="preserve">utoridad eclesiástica tiene conocimiento de </w:t>
      </w:r>
      <w:proofErr w:type="gramStart"/>
      <w:r w:rsidR="00810B70" w:rsidRPr="00526B3A">
        <w:rPr>
          <w:rFonts w:ascii="Times New Roman" w:hAnsi="Times New Roman" w:cs="Times New Roman"/>
          <w:color w:val="000000" w:themeColor="text1"/>
          <w:sz w:val="24"/>
          <w:szCs w:val="24"/>
        </w:rPr>
        <w:t>un</w:t>
      </w:r>
      <w:proofErr w:type="gramEnd"/>
      <w:r w:rsidR="00810B70" w:rsidRPr="00526B3A">
        <w:rPr>
          <w:rFonts w:ascii="Times New Roman" w:hAnsi="Times New Roman" w:cs="Times New Roman"/>
          <w:color w:val="000000" w:themeColor="text1"/>
          <w:sz w:val="24"/>
          <w:szCs w:val="24"/>
        </w:rPr>
        <w:t xml:space="preserve"> </w:t>
      </w:r>
      <w:r w:rsidR="00845132" w:rsidRPr="00526B3A">
        <w:rPr>
          <w:rFonts w:ascii="Times New Roman" w:hAnsi="Times New Roman" w:cs="Times New Roman"/>
          <w:color w:val="000000" w:themeColor="text1"/>
          <w:sz w:val="24"/>
          <w:szCs w:val="24"/>
        </w:rPr>
        <w:t>h</w:t>
      </w:r>
      <w:r w:rsidR="00810B70" w:rsidRPr="00526B3A">
        <w:rPr>
          <w:rFonts w:ascii="Times New Roman" w:hAnsi="Times New Roman" w:cs="Times New Roman"/>
          <w:color w:val="000000" w:themeColor="text1"/>
          <w:sz w:val="24"/>
          <w:szCs w:val="24"/>
        </w:rPr>
        <w:t>echo que puede ser delito contra la libertad o indemnidad sexual a través de una confidencia del sacerdote o religioso pre</w:t>
      </w:r>
      <w:r w:rsidR="003972DB" w:rsidRPr="00526B3A">
        <w:rPr>
          <w:rFonts w:ascii="Times New Roman" w:hAnsi="Times New Roman" w:cs="Times New Roman"/>
          <w:color w:val="000000" w:themeColor="text1"/>
          <w:sz w:val="24"/>
          <w:szCs w:val="24"/>
        </w:rPr>
        <w:t xml:space="preserve">suntamente responsable (secreto </w:t>
      </w:r>
      <w:r w:rsidR="00810B70" w:rsidRPr="00526B3A">
        <w:rPr>
          <w:rFonts w:ascii="Times New Roman" w:hAnsi="Times New Roman" w:cs="Times New Roman"/>
          <w:color w:val="000000" w:themeColor="text1"/>
          <w:sz w:val="24"/>
          <w:szCs w:val="24"/>
        </w:rPr>
        <w:t>mi</w:t>
      </w:r>
      <w:r w:rsidR="003972DB" w:rsidRPr="00526B3A">
        <w:rPr>
          <w:rFonts w:ascii="Times New Roman" w:hAnsi="Times New Roman" w:cs="Times New Roman"/>
          <w:color w:val="000000" w:themeColor="text1"/>
          <w:sz w:val="24"/>
          <w:szCs w:val="24"/>
        </w:rPr>
        <w:t>nis</w:t>
      </w:r>
      <w:r w:rsidR="00810B70" w:rsidRPr="00526B3A">
        <w:rPr>
          <w:rFonts w:ascii="Times New Roman" w:hAnsi="Times New Roman" w:cs="Times New Roman"/>
          <w:color w:val="000000" w:themeColor="text1"/>
          <w:sz w:val="24"/>
          <w:szCs w:val="24"/>
        </w:rPr>
        <w:t>te</w:t>
      </w:r>
      <w:r w:rsidR="00845132" w:rsidRPr="00526B3A">
        <w:rPr>
          <w:rFonts w:ascii="Times New Roman" w:hAnsi="Times New Roman" w:cs="Times New Roman"/>
          <w:color w:val="000000" w:themeColor="text1"/>
          <w:sz w:val="24"/>
          <w:szCs w:val="24"/>
        </w:rPr>
        <w:softHyphen/>
      </w:r>
      <w:r w:rsidR="00810B70" w:rsidRPr="00526B3A">
        <w:rPr>
          <w:rFonts w:ascii="Times New Roman" w:hAnsi="Times New Roman" w:cs="Times New Roman"/>
          <w:color w:val="000000" w:themeColor="text1"/>
          <w:sz w:val="24"/>
          <w:szCs w:val="24"/>
        </w:rPr>
        <w:t>rial).</w:t>
      </w:r>
    </w:p>
    <w:p w:rsidR="0039378A" w:rsidRPr="00526B3A" w:rsidRDefault="0039378A" w:rsidP="00FF6601">
      <w:pPr>
        <w:autoSpaceDE w:val="0"/>
        <w:autoSpaceDN w:val="0"/>
        <w:jc w:val="both"/>
        <w:rPr>
          <w:rFonts w:ascii="Times New Roman" w:hAnsi="Times New Roman" w:cs="Times New Roman"/>
          <w:color w:val="000000" w:themeColor="text1"/>
          <w:sz w:val="24"/>
          <w:szCs w:val="24"/>
        </w:rPr>
      </w:pPr>
      <w:bookmarkStart w:id="0" w:name="_GoBack"/>
      <w:bookmarkEnd w:id="0"/>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39378A" w:rsidRPr="00526B3A" w:rsidRDefault="0039378A" w:rsidP="00FF6601">
      <w:pPr>
        <w:autoSpaceDE w:val="0"/>
        <w:autoSpaceDN w:val="0"/>
        <w:jc w:val="both"/>
        <w:rPr>
          <w:rFonts w:ascii="Times New Roman" w:hAnsi="Times New Roman" w:cs="Times New Roman"/>
          <w:color w:val="000000" w:themeColor="text1"/>
          <w:sz w:val="24"/>
          <w:szCs w:val="24"/>
        </w:rPr>
      </w:pPr>
    </w:p>
    <w:p w:rsidR="00C61FA2" w:rsidRPr="00526B3A" w:rsidRDefault="00C61FA2">
      <w:pPr>
        <w:spacing w:after="200" w:line="276" w:lineRule="auto"/>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br w:type="page"/>
      </w:r>
    </w:p>
    <w:p w:rsidR="00FF6601" w:rsidRPr="00526B3A" w:rsidRDefault="00810B70" w:rsidP="00FF6601">
      <w:p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lastRenderedPageBreak/>
        <w:t>Anexo</w:t>
      </w:r>
    </w:p>
    <w:p w:rsidR="00FF6601" w:rsidRPr="00526B3A" w:rsidRDefault="00FF6601" w:rsidP="00FF6601">
      <w:pPr>
        <w:autoSpaceDE w:val="0"/>
        <w:autoSpaceDN w:val="0"/>
        <w:jc w:val="both"/>
        <w:rPr>
          <w:rFonts w:ascii="Times New Roman" w:hAnsi="Times New Roman" w:cs="Times New Roman"/>
          <w:b/>
          <w:color w:val="000000" w:themeColor="text1"/>
          <w:sz w:val="24"/>
          <w:szCs w:val="24"/>
        </w:rPr>
      </w:pPr>
    </w:p>
    <w:p w:rsidR="00C61FA2" w:rsidRPr="00526B3A" w:rsidRDefault="00C61FA2" w:rsidP="00FF6601">
      <w:pPr>
        <w:autoSpaceDE w:val="0"/>
        <w:autoSpaceDN w:val="0"/>
        <w:jc w:val="both"/>
        <w:rPr>
          <w:rFonts w:ascii="Times New Roman" w:hAnsi="Times New Roman" w:cs="Times New Roman"/>
          <w:b/>
          <w:color w:val="000000" w:themeColor="text1"/>
          <w:sz w:val="24"/>
          <w:szCs w:val="24"/>
        </w:rPr>
      </w:pPr>
    </w:p>
    <w:p w:rsidR="00FF6601" w:rsidRPr="00526B3A" w:rsidRDefault="00810B70" w:rsidP="00FF6601">
      <w:pPr>
        <w:autoSpaceDE w:val="0"/>
        <w:autoSpaceDN w:val="0"/>
        <w:jc w:val="center"/>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DECLARACIÓN PERSONAL RESPONSABLE</w:t>
      </w:r>
    </w:p>
    <w:p w:rsidR="00FF6601" w:rsidRPr="00526B3A" w:rsidRDefault="00810B70" w:rsidP="00FF6601">
      <w:pPr>
        <w:autoSpaceDE w:val="0"/>
        <w:autoSpaceDN w:val="0"/>
        <w:jc w:val="center"/>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DE RECHAZO DEL ABUSO SEXUAL A MENORES</w:t>
      </w:r>
    </w:p>
    <w:p w:rsidR="00FF6601" w:rsidRPr="00526B3A" w:rsidRDefault="00810B70" w:rsidP="00FF6601">
      <w:pPr>
        <w:autoSpaceDE w:val="0"/>
        <w:autoSpaceDN w:val="0"/>
        <w:jc w:val="center"/>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Y ADHESIÓN A LA PREVENCIÓN Y ACTUACIÓN ANTE EL MISMO</w:t>
      </w:r>
    </w:p>
    <w:p w:rsidR="00FF6601" w:rsidRPr="00526B3A" w:rsidRDefault="00810B70" w:rsidP="00FF6601">
      <w:pPr>
        <w:autoSpaceDE w:val="0"/>
        <w:autoSpaceDN w:val="0"/>
        <w:jc w:val="center"/>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EN LA DIÓCESIS DE VITORIA</w:t>
      </w:r>
    </w:p>
    <w:p w:rsidR="00FF6601" w:rsidRPr="00526B3A" w:rsidRDefault="00FF6601" w:rsidP="00FF6601">
      <w:pPr>
        <w:autoSpaceDE w:val="0"/>
        <w:autoSpaceDN w:val="0"/>
        <w:jc w:val="both"/>
        <w:rPr>
          <w:rFonts w:ascii="Times New Roman" w:hAnsi="Times New Roman" w:cs="Times New Roman"/>
          <w:color w:val="000000" w:themeColor="text1"/>
          <w:sz w:val="24"/>
          <w:szCs w:val="24"/>
        </w:rPr>
      </w:pPr>
    </w:p>
    <w:p w:rsidR="00FF6601" w:rsidRPr="00526B3A" w:rsidRDefault="00FF6601" w:rsidP="00FF6601">
      <w:pPr>
        <w:autoSpaceDE w:val="0"/>
        <w:autoSpaceDN w:val="0"/>
        <w:jc w:val="both"/>
        <w:rPr>
          <w:rFonts w:ascii="Times New Roman" w:hAnsi="Times New Roman" w:cs="Times New Roman"/>
          <w:color w:val="000000" w:themeColor="text1"/>
          <w:sz w:val="24"/>
          <w:szCs w:val="24"/>
        </w:rPr>
      </w:pPr>
    </w:p>
    <w:p w:rsidR="00B92520" w:rsidRPr="00526B3A" w:rsidRDefault="00FF6601" w:rsidP="00C61FA2">
      <w:pPr>
        <w:autoSpaceDE w:val="0"/>
        <w:autoSpaceDN w:val="0"/>
        <w:spacing w:line="360" w:lineRule="auto"/>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Yo</w:t>
      </w:r>
      <w:r w:rsidR="00B92520" w:rsidRPr="00526B3A">
        <w:rPr>
          <w:rFonts w:ascii="Times New Roman" w:hAnsi="Times New Roman" w:cs="Times New Roman"/>
          <w:b/>
          <w:color w:val="000000" w:themeColor="text1"/>
          <w:sz w:val="24"/>
          <w:szCs w:val="24"/>
        </w:rPr>
        <w:t>, D</w:t>
      </w:r>
      <w:proofErr w:type="gramStart"/>
      <w:r w:rsidR="00B92520" w:rsidRPr="00526B3A">
        <w:rPr>
          <w:rFonts w:ascii="Times New Roman" w:hAnsi="Times New Roman" w:cs="Times New Roman"/>
          <w:b/>
          <w:color w:val="000000" w:themeColor="text1"/>
          <w:sz w:val="24"/>
          <w:szCs w:val="24"/>
        </w:rPr>
        <w:t>./</w:t>
      </w:r>
      <w:proofErr w:type="gramEnd"/>
      <w:r w:rsidR="00B92520" w:rsidRPr="00526B3A">
        <w:rPr>
          <w:rFonts w:ascii="Times New Roman" w:hAnsi="Times New Roman" w:cs="Times New Roman"/>
          <w:b/>
          <w:color w:val="000000" w:themeColor="text1"/>
          <w:sz w:val="24"/>
          <w:szCs w:val="24"/>
        </w:rPr>
        <w:t>Dña.</w:t>
      </w:r>
      <w:r w:rsidR="00810B70" w:rsidRPr="00526B3A">
        <w:rPr>
          <w:rFonts w:ascii="Times New Roman" w:hAnsi="Times New Roman" w:cs="Times New Roman"/>
          <w:color w:val="000000" w:themeColor="text1"/>
          <w:sz w:val="24"/>
          <w:szCs w:val="24"/>
        </w:rPr>
        <w:t>: …………………</w:t>
      </w:r>
      <w:r w:rsidRPr="00526B3A">
        <w:rPr>
          <w:rFonts w:ascii="Times New Roman" w:hAnsi="Times New Roman" w:cs="Times New Roman"/>
          <w:color w:val="000000" w:themeColor="text1"/>
          <w:sz w:val="24"/>
          <w:szCs w:val="24"/>
        </w:rPr>
        <w:t>…………………………………………………</w:t>
      </w:r>
      <w:r w:rsidR="00C61FA2"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w:t>
      </w:r>
      <w:r w:rsidR="00C61FA2" w:rsidRPr="00526B3A">
        <w:rPr>
          <w:rFonts w:ascii="Times New Roman" w:hAnsi="Times New Roman" w:cs="Times New Roman"/>
          <w:color w:val="000000" w:themeColor="text1"/>
          <w:sz w:val="24"/>
          <w:szCs w:val="24"/>
        </w:rPr>
        <w:t>,</w:t>
      </w:r>
    </w:p>
    <w:p w:rsidR="00B92520" w:rsidRPr="00526B3A" w:rsidRDefault="00810B70" w:rsidP="00C61FA2">
      <w:pPr>
        <w:autoSpaceDE w:val="0"/>
        <w:autoSpaceDN w:val="0"/>
        <w:spacing w:line="360" w:lineRule="auto"/>
        <w:jc w:val="both"/>
        <w:rPr>
          <w:rFonts w:ascii="Times New Roman" w:hAnsi="Times New Roman" w:cs="Times New Roman"/>
          <w:color w:val="000000" w:themeColor="text1"/>
          <w:sz w:val="24"/>
          <w:szCs w:val="24"/>
        </w:rPr>
      </w:pPr>
      <w:proofErr w:type="gramStart"/>
      <w:r w:rsidRPr="00526B3A">
        <w:rPr>
          <w:rFonts w:ascii="Times New Roman" w:hAnsi="Times New Roman" w:cs="Times New Roman"/>
          <w:b/>
          <w:color w:val="000000" w:themeColor="text1"/>
          <w:sz w:val="24"/>
          <w:szCs w:val="24"/>
        </w:rPr>
        <w:t>con</w:t>
      </w:r>
      <w:proofErr w:type="gramEnd"/>
      <w:r w:rsidRPr="00526B3A">
        <w:rPr>
          <w:rFonts w:ascii="Times New Roman" w:hAnsi="Times New Roman" w:cs="Times New Roman"/>
          <w:b/>
          <w:color w:val="000000" w:themeColor="text1"/>
          <w:sz w:val="24"/>
          <w:szCs w:val="24"/>
        </w:rPr>
        <w:t xml:space="preserve"> actividad pastoral/docente/colaborador como </w:t>
      </w:r>
      <w:r w:rsidRPr="00526B3A">
        <w:rPr>
          <w:rFonts w:ascii="Times New Roman" w:hAnsi="Times New Roman" w:cs="Times New Roman"/>
          <w:color w:val="000000" w:themeColor="text1"/>
          <w:sz w:val="24"/>
          <w:szCs w:val="24"/>
        </w:rPr>
        <w:t>……………………………………</w:t>
      </w:r>
    </w:p>
    <w:p w:rsidR="00B92520" w:rsidRPr="00526B3A" w:rsidRDefault="00810B70" w:rsidP="00C61FA2">
      <w:pPr>
        <w:autoSpaceDE w:val="0"/>
        <w:autoSpaceDN w:val="0"/>
        <w:spacing w:line="360" w:lineRule="auto"/>
        <w:jc w:val="both"/>
        <w:rPr>
          <w:rFonts w:ascii="Times New Roman" w:hAnsi="Times New Roman" w:cs="Times New Roman"/>
          <w:color w:val="000000" w:themeColor="text1"/>
          <w:sz w:val="24"/>
          <w:szCs w:val="24"/>
        </w:rPr>
      </w:pPr>
      <w:proofErr w:type="gramStart"/>
      <w:r w:rsidRPr="00526B3A">
        <w:rPr>
          <w:rFonts w:ascii="Times New Roman" w:hAnsi="Times New Roman" w:cs="Times New Roman"/>
          <w:b/>
          <w:color w:val="000000" w:themeColor="text1"/>
          <w:sz w:val="24"/>
          <w:szCs w:val="24"/>
        </w:rPr>
        <w:t>en</w:t>
      </w:r>
      <w:proofErr w:type="gramEnd"/>
      <w:r w:rsidRPr="00526B3A">
        <w:rPr>
          <w:rFonts w:ascii="Times New Roman" w:hAnsi="Times New Roman" w:cs="Times New Roman"/>
          <w:b/>
          <w:color w:val="000000" w:themeColor="text1"/>
          <w:sz w:val="24"/>
          <w:szCs w:val="24"/>
        </w:rPr>
        <w:t xml:space="preserve"> la Parroquia/Colegio de</w:t>
      </w:r>
      <w:r w:rsidRPr="00526B3A">
        <w:rPr>
          <w:rFonts w:ascii="Times New Roman" w:hAnsi="Times New Roman" w:cs="Times New Roman"/>
          <w:color w:val="000000" w:themeColor="text1"/>
          <w:sz w:val="24"/>
          <w:szCs w:val="24"/>
        </w:rPr>
        <w:t xml:space="preserve"> </w:t>
      </w:r>
      <w:r w:rsidR="00B92520" w:rsidRPr="00526B3A">
        <w:rPr>
          <w:rFonts w:ascii="Times New Roman" w:hAnsi="Times New Roman" w:cs="Times New Roman"/>
          <w:color w:val="000000" w:themeColor="text1"/>
          <w:sz w:val="24"/>
          <w:szCs w:val="24"/>
        </w:rPr>
        <w:t>……………………………………………………………</w:t>
      </w:r>
      <w:r w:rsidR="00C61FA2" w:rsidRPr="00526B3A">
        <w:rPr>
          <w:rFonts w:ascii="Times New Roman" w:hAnsi="Times New Roman" w:cs="Times New Roman"/>
          <w:color w:val="000000" w:themeColor="text1"/>
          <w:sz w:val="24"/>
          <w:szCs w:val="24"/>
        </w:rPr>
        <w:t>.,</w:t>
      </w:r>
    </w:p>
    <w:p w:rsidR="00B92520" w:rsidRPr="00526B3A" w:rsidRDefault="00C61FA2" w:rsidP="00C61FA2">
      <w:pPr>
        <w:autoSpaceDE w:val="0"/>
        <w:autoSpaceDN w:val="0"/>
        <w:spacing w:line="360" w:lineRule="auto"/>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A</w:t>
      </w:r>
      <w:r w:rsidR="00810B70" w:rsidRPr="00526B3A">
        <w:rPr>
          <w:rFonts w:ascii="Times New Roman" w:hAnsi="Times New Roman" w:cs="Times New Roman"/>
          <w:b/>
          <w:color w:val="000000" w:themeColor="text1"/>
          <w:sz w:val="24"/>
          <w:szCs w:val="24"/>
        </w:rPr>
        <w:t>rciprestazgo de</w:t>
      </w:r>
      <w:r w:rsidR="00810B70"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w:t>
      </w:r>
    </w:p>
    <w:p w:rsidR="00A85A2D" w:rsidRPr="00526B3A" w:rsidRDefault="00A85A2D" w:rsidP="00C61FA2">
      <w:pPr>
        <w:autoSpaceDE w:val="0"/>
        <w:autoSpaceDN w:val="0"/>
        <w:spacing w:line="360" w:lineRule="auto"/>
        <w:jc w:val="both"/>
        <w:rPr>
          <w:rFonts w:ascii="Times New Roman" w:hAnsi="Times New Roman" w:cs="Times New Roman"/>
          <w:color w:val="000000" w:themeColor="text1"/>
          <w:sz w:val="24"/>
          <w:szCs w:val="24"/>
        </w:rPr>
      </w:pPr>
      <w:proofErr w:type="gramStart"/>
      <w:r w:rsidRPr="00526B3A">
        <w:rPr>
          <w:rFonts w:ascii="Times New Roman" w:hAnsi="Times New Roman" w:cs="Times New Roman"/>
          <w:b/>
          <w:color w:val="000000" w:themeColor="text1"/>
          <w:sz w:val="24"/>
          <w:szCs w:val="24"/>
        </w:rPr>
        <w:t>perteneciente</w:t>
      </w:r>
      <w:proofErr w:type="gramEnd"/>
      <w:r w:rsidRPr="00526B3A">
        <w:rPr>
          <w:rFonts w:ascii="Times New Roman" w:hAnsi="Times New Roman" w:cs="Times New Roman"/>
          <w:b/>
          <w:color w:val="000000" w:themeColor="text1"/>
          <w:sz w:val="24"/>
          <w:szCs w:val="24"/>
        </w:rPr>
        <w:t xml:space="preserve"> a la Diócesis de Vitoria,</w:t>
      </w:r>
    </w:p>
    <w:p w:rsidR="00810B70" w:rsidRPr="00526B3A" w:rsidRDefault="00810B70" w:rsidP="00FF6601">
      <w:pPr>
        <w:autoSpaceDE w:val="0"/>
        <w:autoSpaceDN w:val="0"/>
        <w:jc w:val="both"/>
        <w:rPr>
          <w:rFonts w:ascii="Times New Roman" w:hAnsi="Times New Roman" w:cs="Times New Roman"/>
          <w:b/>
          <w:color w:val="000000" w:themeColor="text1"/>
          <w:sz w:val="24"/>
          <w:szCs w:val="24"/>
        </w:rPr>
      </w:pPr>
    </w:p>
    <w:p w:rsidR="00A85A2D" w:rsidRPr="00526B3A" w:rsidRDefault="00A85A2D" w:rsidP="00FF6601">
      <w:p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en conformidad con lo que est</w:t>
      </w:r>
      <w:r w:rsidR="00B92520" w:rsidRPr="00526B3A">
        <w:rPr>
          <w:rFonts w:ascii="Times New Roman" w:hAnsi="Times New Roman" w:cs="Times New Roman"/>
          <w:color w:val="000000" w:themeColor="text1"/>
          <w:sz w:val="24"/>
          <w:szCs w:val="24"/>
        </w:rPr>
        <w:t>ablece el</w:t>
      </w:r>
      <w:r w:rsidRPr="00526B3A">
        <w:rPr>
          <w:rFonts w:ascii="Times New Roman" w:hAnsi="Times New Roman" w:cs="Times New Roman"/>
          <w:color w:val="000000" w:themeColor="text1"/>
          <w:sz w:val="24"/>
          <w:szCs w:val="24"/>
        </w:rPr>
        <w:t xml:space="preserve"> </w:t>
      </w:r>
      <w:r w:rsidR="00B92520" w:rsidRPr="00526B3A">
        <w:rPr>
          <w:rFonts w:ascii="Times New Roman" w:hAnsi="Times New Roman" w:cs="Times New Roman"/>
          <w:i/>
          <w:color w:val="000000" w:themeColor="text1"/>
          <w:sz w:val="24"/>
          <w:szCs w:val="24"/>
        </w:rPr>
        <w:t>Protocolo de prevención y actuación frente a abusos sexuales a menores</w:t>
      </w:r>
      <w:r w:rsidRPr="00526B3A">
        <w:rPr>
          <w:rFonts w:ascii="Times New Roman" w:hAnsi="Times New Roman" w:cs="Times New Roman"/>
          <w:color w:val="000000" w:themeColor="text1"/>
          <w:sz w:val="24"/>
          <w:szCs w:val="24"/>
        </w:rPr>
        <w:t>, pu</w:t>
      </w:r>
      <w:r w:rsidR="00810B70" w:rsidRPr="00526B3A">
        <w:rPr>
          <w:rFonts w:ascii="Times New Roman" w:hAnsi="Times New Roman" w:cs="Times New Roman"/>
          <w:color w:val="000000" w:themeColor="text1"/>
          <w:sz w:val="24"/>
          <w:szCs w:val="24"/>
        </w:rPr>
        <w:t xml:space="preserve">bIicado por la </w:t>
      </w:r>
      <w:r w:rsidRPr="00526B3A">
        <w:rPr>
          <w:rFonts w:ascii="Times New Roman" w:hAnsi="Times New Roman" w:cs="Times New Roman"/>
          <w:color w:val="000000" w:themeColor="text1"/>
          <w:sz w:val="24"/>
          <w:szCs w:val="24"/>
        </w:rPr>
        <w:t>D</w:t>
      </w:r>
      <w:r w:rsidR="00810B70" w:rsidRPr="00526B3A">
        <w:rPr>
          <w:rFonts w:ascii="Times New Roman" w:hAnsi="Times New Roman" w:cs="Times New Roman"/>
          <w:color w:val="000000" w:themeColor="text1"/>
          <w:sz w:val="24"/>
          <w:szCs w:val="24"/>
        </w:rPr>
        <w:t xml:space="preserve">iócesis de </w:t>
      </w:r>
      <w:r w:rsidRPr="00526B3A">
        <w:rPr>
          <w:rFonts w:ascii="Times New Roman" w:hAnsi="Times New Roman" w:cs="Times New Roman"/>
          <w:color w:val="000000" w:themeColor="text1"/>
          <w:sz w:val="24"/>
          <w:szCs w:val="24"/>
        </w:rPr>
        <w:t>Vitoria, donde se explicita la aceptación por parte de los agentes de pastoral y personas colaboradoras en las parroquias, col</w:t>
      </w:r>
      <w:r w:rsidR="00810B70" w:rsidRPr="00526B3A">
        <w:rPr>
          <w:rFonts w:ascii="Times New Roman" w:hAnsi="Times New Roman" w:cs="Times New Roman"/>
          <w:color w:val="000000" w:themeColor="text1"/>
          <w:sz w:val="24"/>
          <w:szCs w:val="24"/>
        </w:rPr>
        <w:t>egios y otras instituciones d</w:t>
      </w:r>
      <w:r w:rsidRPr="00526B3A">
        <w:rPr>
          <w:rFonts w:ascii="Times New Roman" w:hAnsi="Times New Roman" w:cs="Times New Roman"/>
          <w:color w:val="000000" w:themeColor="text1"/>
          <w:sz w:val="24"/>
          <w:szCs w:val="24"/>
        </w:rPr>
        <w:t>iocesanas, cuya actividad implica actividades con niños y adolesc</w:t>
      </w:r>
      <w:r w:rsidR="00810B70" w:rsidRPr="00526B3A">
        <w:rPr>
          <w:rFonts w:ascii="Times New Roman" w:hAnsi="Times New Roman" w:cs="Times New Roman"/>
          <w:color w:val="000000" w:themeColor="text1"/>
          <w:sz w:val="24"/>
          <w:szCs w:val="24"/>
        </w:rPr>
        <w:t xml:space="preserve">entes menores de </w:t>
      </w:r>
      <w:r w:rsidRPr="00526B3A">
        <w:rPr>
          <w:rFonts w:ascii="Times New Roman" w:hAnsi="Times New Roman" w:cs="Times New Roman"/>
          <w:color w:val="000000" w:themeColor="text1"/>
          <w:sz w:val="24"/>
          <w:szCs w:val="24"/>
        </w:rPr>
        <w:t>edad, de l</w:t>
      </w:r>
      <w:r w:rsidR="00810B70" w:rsidRPr="00526B3A">
        <w:rPr>
          <w:rFonts w:ascii="Times New Roman" w:hAnsi="Times New Roman" w:cs="Times New Roman"/>
          <w:color w:val="000000" w:themeColor="text1"/>
          <w:sz w:val="24"/>
          <w:szCs w:val="24"/>
        </w:rPr>
        <w:t xml:space="preserve">as condiciones </w:t>
      </w:r>
      <w:r w:rsidRPr="00526B3A">
        <w:rPr>
          <w:rFonts w:ascii="Times New Roman" w:hAnsi="Times New Roman" w:cs="Times New Roman"/>
          <w:color w:val="000000" w:themeColor="text1"/>
          <w:sz w:val="24"/>
          <w:szCs w:val="24"/>
        </w:rPr>
        <w:t>de sel</w:t>
      </w:r>
      <w:r w:rsidR="00810B70" w:rsidRPr="00526B3A">
        <w:rPr>
          <w:rFonts w:ascii="Times New Roman" w:hAnsi="Times New Roman" w:cs="Times New Roman"/>
          <w:color w:val="000000" w:themeColor="text1"/>
          <w:sz w:val="24"/>
          <w:szCs w:val="24"/>
        </w:rPr>
        <w:t>ección de personal y actuac</w:t>
      </w:r>
      <w:r w:rsidRPr="00526B3A">
        <w:rPr>
          <w:rFonts w:ascii="Times New Roman" w:hAnsi="Times New Roman" w:cs="Times New Roman"/>
          <w:color w:val="000000" w:themeColor="text1"/>
          <w:sz w:val="24"/>
          <w:szCs w:val="24"/>
        </w:rPr>
        <w:t>iones de prevención y gestión fr</w:t>
      </w:r>
      <w:r w:rsidR="00810B70" w:rsidRPr="00526B3A">
        <w:rPr>
          <w:rFonts w:ascii="Times New Roman" w:hAnsi="Times New Roman" w:cs="Times New Roman"/>
          <w:color w:val="000000" w:themeColor="text1"/>
          <w:sz w:val="24"/>
          <w:szCs w:val="24"/>
        </w:rPr>
        <w:t>ente a posibles casos de abusos sexuales a menores,</w:t>
      </w:r>
    </w:p>
    <w:p w:rsidR="00C61FA2" w:rsidRPr="00526B3A" w:rsidRDefault="00C61FA2" w:rsidP="00C61FA2">
      <w:pPr>
        <w:autoSpaceDE w:val="0"/>
        <w:autoSpaceDN w:val="0"/>
        <w:jc w:val="both"/>
        <w:rPr>
          <w:rFonts w:ascii="Times New Roman" w:hAnsi="Times New Roman" w:cs="Times New Roman"/>
          <w:color w:val="000000" w:themeColor="text1"/>
          <w:sz w:val="24"/>
          <w:szCs w:val="24"/>
        </w:rPr>
      </w:pPr>
    </w:p>
    <w:p w:rsidR="00810B70" w:rsidRPr="00526B3A" w:rsidRDefault="00B92520" w:rsidP="00C61FA2">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Declaro que acepto responsable y voluntariamente</w:t>
      </w:r>
      <w:r w:rsidR="00A85A2D" w:rsidRPr="00526B3A">
        <w:rPr>
          <w:rFonts w:ascii="Times New Roman" w:hAnsi="Times New Roman" w:cs="Times New Roman"/>
          <w:color w:val="000000" w:themeColor="text1"/>
          <w:sz w:val="24"/>
          <w:szCs w:val="24"/>
        </w:rPr>
        <w:t xml:space="preserve"> dichas cond</w:t>
      </w:r>
      <w:r w:rsidR="00FF6601" w:rsidRPr="00526B3A">
        <w:rPr>
          <w:rFonts w:ascii="Times New Roman" w:hAnsi="Times New Roman" w:cs="Times New Roman"/>
          <w:color w:val="000000" w:themeColor="text1"/>
          <w:sz w:val="24"/>
          <w:szCs w:val="24"/>
        </w:rPr>
        <w:t>iciones, l</w:t>
      </w:r>
      <w:r w:rsidR="00810B70" w:rsidRPr="00526B3A">
        <w:rPr>
          <w:rFonts w:ascii="Times New Roman" w:hAnsi="Times New Roman" w:cs="Times New Roman"/>
          <w:color w:val="000000" w:themeColor="text1"/>
          <w:sz w:val="24"/>
          <w:szCs w:val="24"/>
        </w:rPr>
        <w:t>as cuales son:</w:t>
      </w:r>
    </w:p>
    <w:p w:rsidR="00C61FA2" w:rsidRPr="00526B3A" w:rsidRDefault="00C61FA2" w:rsidP="00C61FA2">
      <w:pPr>
        <w:autoSpaceDE w:val="0"/>
        <w:autoSpaceDN w:val="0"/>
        <w:ind w:firstLine="708"/>
        <w:jc w:val="both"/>
        <w:rPr>
          <w:rFonts w:ascii="Times New Roman" w:hAnsi="Times New Roman" w:cs="Times New Roman"/>
          <w:color w:val="000000" w:themeColor="text1"/>
          <w:sz w:val="24"/>
          <w:szCs w:val="24"/>
        </w:rPr>
      </w:pPr>
    </w:p>
    <w:p w:rsidR="00A12269" w:rsidRPr="00526B3A" w:rsidRDefault="00A12269" w:rsidP="00C61FA2">
      <w:pPr>
        <w:pStyle w:val="Prrafodelista"/>
        <w:numPr>
          <w:ilvl w:val="0"/>
          <w:numId w:val="26"/>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S</w:t>
      </w:r>
      <w:r w:rsidR="00810B70" w:rsidRPr="00526B3A">
        <w:rPr>
          <w:rFonts w:ascii="Times New Roman" w:hAnsi="Times New Roman" w:cs="Times New Roman"/>
          <w:color w:val="000000" w:themeColor="text1"/>
          <w:sz w:val="24"/>
          <w:szCs w:val="24"/>
        </w:rPr>
        <w:t>oy conocedor/a</w:t>
      </w:r>
      <w:r w:rsidRPr="00526B3A">
        <w:rPr>
          <w:rFonts w:ascii="Times New Roman" w:hAnsi="Times New Roman" w:cs="Times New Roman"/>
          <w:color w:val="000000" w:themeColor="text1"/>
          <w:sz w:val="24"/>
          <w:szCs w:val="24"/>
        </w:rPr>
        <w:t xml:space="preserve"> </w:t>
      </w:r>
      <w:r w:rsidR="00810B70" w:rsidRPr="00526B3A">
        <w:rPr>
          <w:rFonts w:ascii="Times New Roman" w:hAnsi="Times New Roman" w:cs="Times New Roman"/>
          <w:color w:val="000000" w:themeColor="text1"/>
          <w:sz w:val="24"/>
          <w:szCs w:val="24"/>
        </w:rPr>
        <w:t>de la existencia y el contenido del</w:t>
      </w:r>
      <w:r w:rsidRPr="00526B3A">
        <w:rPr>
          <w:rFonts w:ascii="Times New Roman" w:hAnsi="Times New Roman" w:cs="Times New Roman"/>
          <w:color w:val="000000" w:themeColor="text1"/>
          <w:sz w:val="24"/>
          <w:szCs w:val="24"/>
        </w:rPr>
        <w:t xml:space="preserve"> </w:t>
      </w:r>
      <w:r w:rsidR="00B92520" w:rsidRPr="00526B3A">
        <w:rPr>
          <w:rFonts w:ascii="Times New Roman" w:hAnsi="Times New Roman" w:cs="Times New Roman"/>
          <w:b/>
          <w:i/>
          <w:color w:val="000000" w:themeColor="text1"/>
          <w:sz w:val="24"/>
          <w:szCs w:val="24"/>
        </w:rPr>
        <w:t>Protocolo de prevención y actuación frente a abusos sexuales a menores</w:t>
      </w:r>
      <w:r w:rsidRPr="00526B3A">
        <w:rPr>
          <w:rFonts w:ascii="Times New Roman" w:hAnsi="Times New Roman" w:cs="Times New Roman"/>
          <w:color w:val="000000" w:themeColor="text1"/>
          <w:sz w:val="24"/>
          <w:szCs w:val="24"/>
        </w:rPr>
        <w:t>, publicado por la Di</w:t>
      </w:r>
      <w:r w:rsidR="00810B70" w:rsidRPr="00526B3A">
        <w:rPr>
          <w:rFonts w:ascii="Times New Roman" w:hAnsi="Times New Roman" w:cs="Times New Roman"/>
          <w:color w:val="000000" w:themeColor="text1"/>
          <w:sz w:val="24"/>
          <w:szCs w:val="24"/>
        </w:rPr>
        <w:t xml:space="preserve">ócesis </w:t>
      </w:r>
      <w:r w:rsidRPr="00526B3A">
        <w:rPr>
          <w:rFonts w:ascii="Times New Roman" w:hAnsi="Times New Roman" w:cs="Times New Roman"/>
          <w:color w:val="000000" w:themeColor="text1"/>
          <w:sz w:val="24"/>
          <w:szCs w:val="24"/>
        </w:rPr>
        <w:t>de</w:t>
      </w:r>
      <w:r w:rsidR="00810B70" w:rsidRPr="00526B3A">
        <w:rPr>
          <w:rFonts w:ascii="Times New Roman" w:hAnsi="Times New Roman" w:cs="Times New Roman"/>
          <w:color w:val="000000" w:themeColor="text1"/>
          <w:sz w:val="24"/>
          <w:szCs w:val="24"/>
        </w:rPr>
        <w:t xml:space="preserve"> </w:t>
      </w:r>
      <w:r w:rsidR="00F941E0" w:rsidRPr="00526B3A">
        <w:rPr>
          <w:rFonts w:ascii="Times New Roman" w:hAnsi="Times New Roman" w:cs="Times New Roman"/>
          <w:color w:val="000000" w:themeColor="text1"/>
          <w:sz w:val="24"/>
          <w:szCs w:val="24"/>
        </w:rPr>
        <w:t>Vitoria</w:t>
      </w:r>
      <w:r w:rsidR="00810B70" w:rsidRPr="00526B3A">
        <w:rPr>
          <w:rFonts w:ascii="Times New Roman" w:hAnsi="Times New Roman" w:cs="Times New Roman"/>
          <w:color w:val="000000" w:themeColor="text1"/>
          <w:sz w:val="24"/>
          <w:szCs w:val="24"/>
        </w:rPr>
        <w:t>,</w:t>
      </w:r>
      <w:r w:rsidR="00A85A2D" w:rsidRPr="00526B3A">
        <w:rPr>
          <w:rFonts w:ascii="Times New Roman" w:hAnsi="Times New Roman" w:cs="Times New Roman"/>
          <w:color w:val="000000" w:themeColor="text1"/>
          <w:sz w:val="24"/>
          <w:szCs w:val="24"/>
        </w:rPr>
        <w:t xml:space="preserve"> </w:t>
      </w:r>
      <w:r w:rsidR="00810B70" w:rsidRPr="00526B3A">
        <w:rPr>
          <w:rFonts w:ascii="Times New Roman" w:hAnsi="Times New Roman" w:cs="Times New Roman"/>
          <w:color w:val="000000" w:themeColor="text1"/>
          <w:sz w:val="24"/>
          <w:szCs w:val="24"/>
        </w:rPr>
        <w:t>y manif</w:t>
      </w:r>
      <w:r w:rsidR="006403CA" w:rsidRPr="00526B3A">
        <w:rPr>
          <w:rFonts w:ascii="Times New Roman" w:hAnsi="Times New Roman" w:cs="Times New Roman"/>
          <w:color w:val="000000" w:themeColor="text1"/>
          <w:sz w:val="24"/>
          <w:szCs w:val="24"/>
        </w:rPr>
        <w:t>i</w:t>
      </w:r>
      <w:r w:rsidR="00810B70" w:rsidRPr="00526B3A">
        <w:rPr>
          <w:rFonts w:ascii="Times New Roman" w:hAnsi="Times New Roman" w:cs="Times New Roman"/>
          <w:color w:val="000000" w:themeColor="text1"/>
          <w:sz w:val="24"/>
          <w:szCs w:val="24"/>
        </w:rPr>
        <w:t>esto mi compromiso de aceptarlo y seguirlo.</w:t>
      </w:r>
    </w:p>
    <w:p w:rsidR="00A85A2D" w:rsidRPr="00526B3A" w:rsidRDefault="00810B70" w:rsidP="00C61FA2">
      <w:pPr>
        <w:pStyle w:val="Prrafodelista"/>
        <w:numPr>
          <w:ilvl w:val="0"/>
          <w:numId w:val="26"/>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Indico mi compromiso de solicitar </w:t>
      </w:r>
      <w:r w:rsidR="00F941E0" w:rsidRPr="00526B3A">
        <w:rPr>
          <w:rFonts w:ascii="Times New Roman" w:hAnsi="Times New Roman" w:cs="Times New Roman"/>
          <w:color w:val="000000" w:themeColor="text1"/>
          <w:sz w:val="24"/>
          <w:szCs w:val="24"/>
        </w:rPr>
        <w:t>u</w:t>
      </w:r>
      <w:r w:rsidRPr="00526B3A">
        <w:rPr>
          <w:rFonts w:ascii="Times New Roman" w:hAnsi="Times New Roman" w:cs="Times New Roman"/>
          <w:color w:val="000000" w:themeColor="text1"/>
          <w:sz w:val="24"/>
          <w:szCs w:val="24"/>
        </w:rPr>
        <w:t xml:space="preserve">n Justificante </w:t>
      </w:r>
      <w:r w:rsidR="00A12269" w:rsidRPr="00526B3A">
        <w:rPr>
          <w:rFonts w:ascii="Times New Roman" w:hAnsi="Times New Roman" w:cs="Times New Roman"/>
          <w:color w:val="000000" w:themeColor="text1"/>
          <w:sz w:val="24"/>
          <w:szCs w:val="24"/>
        </w:rPr>
        <w:t>de ausencia de antecedentes de del</w:t>
      </w:r>
      <w:r w:rsidRPr="00526B3A">
        <w:rPr>
          <w:rFonts w:ascii="Times New Roman" w:hAnsi="Times New Roman" w:cs="Times New Roman"/>
          <w:color w:val="000000" w:themeColor="text1"/>
          <w:sz w:val="24"/>
          <w:szCs w:val="24"/>
        </w:rPr>
        <w:t xml:space="preserve">itos de naturareza sexual en el Registro </w:t>
      </w:r>
      <w:r w:rsidR="00A12269"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entral de De</w:t>
      </w:r>
      <w:r w:rsidR="00A12269" w:rsidRPr="00526B3A">
        <w:rPr>
          <w:rFonts w:ascii="Times New Roman" w:hAnsi="Times New Roman" w:cs="Times New Roman"/>
          <w:color w:val="000000" w:themeColor="text1"/>
          <w:sz w:val="24"/>
          <w:szCs w:val="24"/>
        </w:rPr>
        <w:t>lic</w:t>
      </w:r>
      <w:r w:rsidR="00F941E0" w:rsidRPr="00526B3A">
        <w:rPr>
          <w:rFonts w:ascii="Times New Roman" w:hAnsi="Times New Roman" w:cs="Times New Roman"/>
          <w:color w:val="000000" w:themeColor="text1"/>
          <w:sz w:val="24"/>
          <w:szCs w:val="24"/>
        </w:rPr>
        <w:t>ue</w:t>
      </w:r>
      <w:r w:rsidR="00A12269" w:rsidRPr="00526B3A">
        <w:rPr>
          <w:rFonts w:ascii="Times New Roman" w:hAnsi="Times New Roman" w:cs="Times New Roman"/>
          <w:color w:val="000000" w:themeColor="text1"/>
          <w:sz w:val="24"/>
          <w:szCs w:val="24"/>
        </w:rPr>
        <w:t>ntes</w:t>
      </w:r>
      <w:r w:rsidR="00A85A2D" w:rsidRPr="00526B3A">
        <w:rPr>
          <w:rFonts w:ascii="Times New Roman" w:hAnsi="Times New Roman" w:cs="Times New Roman"/>
          <w:color w:val="000000" w:themeColor="text1"/>
          <w:sz w:val="24"/>
          <w:szCs w:val="24"/>
        </w:rPr>
        <w:t xml:space="preserve"> </w:t>
      </w:r>
      <w:r w:rsidRPr="00526B3A">
        <w:rPr>
          <w:rFonts w:ascii="Times New Roman" w:hAnsi="Times New Roman" w:cs="Times New Roman"/>
          <w:color w:val="000000" w:themeColor="text1"/>
          <w:sz w:val="24"/>
          <w:szCs w:val="24"/>
        </w:rPr>
        <w:t xml:space="preserve">Sexuales como persona que voy a tener responsabilidad </w:t>
      </w:r>
      <w:r w:rsidR="00A85A2D" w:rsidRPr="00526B3A">
        <w:rPr>
          <w:rFonts w:ascii="Times New Roman" w:hAnsi="Times New Roman" w:cs="Times New Roman"/>
          <w:color w:val="000000" w:themeColor="text1"/>
          <w:sz w:val="24"/>
          <w:szCs w:val="24"/>
        </w:rPr>
        <w:t xml:space="preserve">profesional </w:t>
      </w:r>
      <w:r w:rsidRPr="00526B3A">
        <w:rPr>
          <w:rFonts w:ascii="Times New Roman" w:hAnsi="Times New Roman" w:cs="Times New Roman"/>
          <w:color w:val="000000" w:themeColor="text1"/>
          <w:sz w:val="24"/>
          <w:szCs w:val="24"/>
        </w:rPr>
        <w:t xml:space="preserve">o voluntaria con menores en el </w:t>
      </w:r>
      <w:r w:rsidR="00A12269" w:rsidRPr="00526B3A">
        <w:rPr>
          <w:rFonts w:ascii="Times New Roman" w:hAnsi="Times New Roman" w:cs="Times New Roman"/>
          <w:color w:val="000000" w:themeColor="text1"/>
          <w:sz w:val="24"/>
          <w:szCs w:val="24"/>
        </w:rPr>
        <w:t>ámbito de las instituciones y ac</w:t>
      </w:r>
      <w:r w:rsidRPr="00526B3A">
        <w:rPr>
          <w:rFonts w:ascii="Times New Roman" w:hAnsi="Times New Roman" w:cs="Times New Roman"/>
          <w:color w:val="000000" w:themeColor="text1"/>
          <w:sz w:val="24"/>
          <w:szCs w:val="24"/>
        </w:rPr>
        <w:t>tividades diocesanas.</w:t>
      </w:r>
    </w:p>
    <w:p w:rsidR="00FF6601" w:rsidRPr="00526B3A" w:rsidRDefault="00FF6601" w:rsidP="00FF6601">
      <w:pPr>
        <w:autoSpaceDE w:val="0"/>
        <w:autoSpaceDN w:val="0"/>
        <w:jc w:val="both"/>
        <w:rPr>
          <w:rFonts w:ascii="Times New Roman" w:hAnsi="Times New Roman" w:cs="Times New Roman"/>
          <w:color w:val="000000" w:themeColor="text1"/>
          <w:sz w:val="24"/>
          <w:szCs w:val="24"/>
        </w:rPr>
      </w:pPr>
    </w:p>
    <w:p w:rsidR="00810B70" w:rsidRPr="00526B3A" w:rsidRDefault="00A85A2D" w:rsidP="00C61FA2">
      <w:pPr>
        <w:autoSpaceDE w:val="0"/>
        <w:autoSpaceDN w:val="0"/>
        <w:ind w:firstLine="708"/>
        <w:jc w:val="both"/>
        <w:rPr>
          <w:rFonts w:ascii="Times New Roman" w:hAnsi="Times New Roman" w:cs="Times New Roman"/>
          <w:color w:val="000000" w:themeColor="text1"/>
          <w:sz w:val="24"/>
          <w:szCs w:val="24"/>
        </w:rPr>
      </w:pPr>
      <w:r w:rsidRPr="00526B3A">
        <w:rPr>
          <w:rFonts w:ascii="Times New Roman" w:hAnsi="Times New Roman" w:cs="Times New Roman"/>
          <w:b/>
          <w:color w:val="000000" w:themeColor="text1"/>
          <w:sz w:val="24"/>
          <w:szCs w:val="24"/>
        </w:rPr>
        <w:t>Manifiesto</w:t>
      </w:r>
      <w:r w:rsidRPr="00526B3A">
        <w:rPr>
          <w:rFonts w:ascii="Times New Roman" w:hAnsi="Times New Roman" w:cs="Times New Roman"/>
          <w:color w:val="000000" w:themeColor="text1"/>
          <w:sz w:val="24"/>
          <w:szCs w:val="24"/>
        </w:rPr>
        <w:t xml:space="preserve"> tam</w:t>
      </w:r>
      <w:r w:rsidR="00810B70" w:rsidRPr="00526B3A">
        <w:rPr>
          <w:rFonts w:ascii="Times New Roman" w:hAnsi="Times New Roman" w:cs="Times New Roman"/>
          <w:color w:val="000000" w:themeColor="text1"/>
          <w:sz w:val="24"/>
          <w:szCs w:val="24"/>
        </w:rPr>
        <w:t>bién de fo</w:t>
      </w:r>
      <w:r w:rsidRPr="00526B3A">
        <w:rPr>
          <w:rFonts w:ascii="Times New Roman" w:hAnsi="Times New Roman" w:cs="Times New Roman"/>
          <w:color w:val="000000" w:themeColor="text1"/>
          <w:sz w:val="24"/>
          <w:szCs w:val="24"/>
        </w:rPr>
        <w:t>rm</w:t>
      </w:r>
      <w:r w:rsidR="00810B70" w:rsidRPr="00526B3A">
        <w:rPr>
          <w:rFonts w:ascii="Times New Roman" w:hAnsi="Times New Roman" w:cs="Times New Roman"/>
          <w:color w:val="000000" w:themeColor="text1"/>
          <w:sz w:val="24"/>
          <w:szCs w:val="24"/>
        </w:rPr>
        <w:t>a expresa:</w:t>
      </w:r>
    </w:p>
    <w:p w:rsidR="00C61FA2" w:rsidRPr="00526B3A" w:rsidRDefault="00C61FA2" w:rsidP="00C61FA2">
      <w:pPr>
        <w:autoSpaceDE w:val="0"/>
        <w:autoSpaceDN w:val="0"/>
        <w:ind w:firstLine="708"/>
        <w:jc w:val="both"/>
        <w:rPr>
          <w:rFonts w:ascii="Times New Roman" w:hAnsi="Times New Roman" w:cs="Times New Roman"/>
          <w:color w:val="000000" w:themeColor="text1"/>
          <w:sz w:val="24"/>
          <w:szCs w:val="24"/>
        </w:rPr>
      </w:pPr>
    </w:p>
    <w:p w:rsidR="00A85A2D" w:rsidRPr="00526B3A" w:rsidRDefault="00810B70" w:rsidP="00C61FA2">
      <w:pPr>
        <w:pStyle w:val="Prrafodelista"/>
        <w:numPr>
          <w:ilvl w:val="0"/>
          <w:numId w:val="27"/>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mi rechazo persona</w:t>
      </w:r>
      <w:r w:rsidR="00A85A2D" w:rsidRPr="00526B3A">
        <w:rPr>
          <w:rFonts w:ascii="Times New Roman" w:hAnsi="Times New Roman" w:cs="Times New Roman"/>
          <w:color w:val="000000" w:themeColor="text1"/>
          <w:sz w:val="24"/>
          <w:szCs w:val="24"/>
        </w:rPr>
        <w:t>l</w:t>
      </w:r>
      <w:r w:rsidRPr="00526B3A">
        <w:rPr>
          <w:rFonts w:ascii="Times New Roman" w:hAnsi="Times New Roman" w:cs="Times New Roman"/>
          <w:color w:val="000000" w:themeColor="text1"/>
          <w:sz w:val="24"/>
          <w:szCs w:val="24"/>
        </w:rPr>
        <w:t xml:space="preserve"> a todo tipo de abus</w:t>
      </w:r>
      <w:r w:rsidR="00A85A2D" w:rsidRPr="00526B3A">
        <w:rPr>
          <w:rFonts w:ascii="Times New Roman" w:hAnsi="Times New Roman" w:cs="Times New Roman"/>
          <w:color w:val="000000" w:themeColor="text1"/>
          <w:sz w:val="24"/>
          <w:szCs w:val="24"/>
        </w:rPr>
        <w:t xml:space="preserve">o </w:t>
      </w:r>
      <w:r w:rsidRPr="00526B3A">
        <w:rPr>
          <w:rFonts w:ascii="Times New Roman" w:hAnsi="Times New Roman" w:cs="Times New Roman"/>
          <w:color w:val="000000" w:themeColor="text1"/>
          <w:sz w:val="24"/>
          <w:szCs w:val="24"/>
        </w:rPr>
        <w:t>sexua</w:t>
      </w:r>
      <w:r w:rsidR="00A85A2D" w:rsidRPr="00526B3A">
        <w:rPr>
          <w:rFonts w:ascii="Times New Roman" w:hAnsi="Times New Roman" w:cs="Times New Roman"/>
          <w:color w:val="000000" w:themeColor="text1"/>
          <w:sz w:val="24"/>
          <w:szCs w:val="24"/>
        </w:rPr>
        <w:t>l, especial</w:t>
      </w:r>
      <w:r w:rsidRPr="00526B3A">
        <w:rPr>
          <w:rFonts w:ascii="Times New Roman" w:hAnsi="Times New Roman" w:cs="Times New Roman"/>
          <w:color w:val="000000" w:themeColor="text1"/>
          <w:sz w:val="24"/>
          <w:szCs w:val="24"/>
        </w:rPr>
        <w:t>mente a menores</w:t>
      </w:r>
      <w:r w:rsidR="00A85A2D" w:rsidRPr="00526B3A">
        <w:rPr>
          <w:rFonts w:ascii="Times New Roman" w:hAnsi="Times New Roman" w:cs="Times New Roman"/>
          <w:color w:val="000000" w:themeColor="text1"/>
          <w:sz w:val="24"/>
          <w:szCs w:val="24"/>
        </w:rPr>
        <w:t>;</w:t>
      </w:r>
    </w:p>
    <w:p w:rsidR="00A85A2D" w:rsidRPr="00526B3A" w:rsidRDefault="00A85A2D" w:rsidP="00C61FA2">
      <w:pPr>
        <w:pStyle w:val="Prrafodelista"/>
        <w:numPr>
          <w:ilvl w:val="0"/>
          <w:numId w:val="27"/>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que conozco la doctrina y posición de la Iglesia sobre este asunto y que, por lo tanto, sé que la persona que incurre en este tipo de delitos</w:t>
      </w:r>
      <w:r w:rsidR="00F941E0"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ejerciendo una misión pastoral</w:t>
      </w:r>
      <w:r w:rsidR="00F941E0"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manifiesta una conducta gravemente contraria a la ley de Dios y a las normas eclesiales</w:t>
      </w:r>
      <w:r w:rsidR="006403CA" w:rsidRPr="00526B3A">
        <w:rPr>
          <w:rFonts w:ascii="Times New Roman" w:hAnsi="Times New Roman" w:cs="Times New Roman"/>
          <w:color w:val="000000" w:themeColor="text1"/>
          <w:sz w:val="24"/>
          <w:szCs w:val="24"/>
        </w:rPr>
        <w:t>;</w:t>
      </w:r>
    </w:p>
    <w:p w:rsidR="00A85A2D" w:rsidRPr="00526B3A" w:rsidRDefault="00A85A2D" w:rsidP="00C61FA2">
      <w:pPr>
        <w:pStyle w:val="Prrafodelista"/>
        <w:numPr>
          <w:ilvl w:val="0"/>
          <w:numId w:val="27"/>
        </w:numPr>
        <w:autoSpaceDE w:val="0"/>
        <w:autoSpaceDN w:val="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que entiendo que Ia conducta del agresor sexual a menores es también delictiva, según la legislación penal del Estado, y que he sido informado/a de las leyes vigentes en esta materia;</w:t>
      </w:r>
    </w:p>
    <w:p w:rsidR="00A85A2D" w:rsidRPr="00526B3A" w:rsidRDefault="00A85A2D" w:rsidP="00C61FA2">
      <w:pPr>
        <w:pStyle w:val="Prrafodelista"/>
        <w:numPr>
          <w:ilvl w:val="0"/>
          <w:numId w:val="27"/>
        </w:numPr>
        <w:autoSpaceDE w:val="0"/>
        <w:autoSpaceDN w:val="0"/>
        <w:jc w:val="both"/>
        <w:rPr>
          <w:rFonts w:ascii="Times New Roman" w:hAnsi="Times New Roman" w:cs="Times New Roman"/>
          <w:color w:val="000000" w:themeColor="text1"/>
          <w:sz w:val="24"/>
          <w:szCs w:val="24"/>
        </w:rPr>
      </w:pPr>
      <w:proofErr w:type="gramStart"/>
      <w:r w:rsidRPr="00526B3A">
        <w:rPr>
          <w:rFonts w:ascii="Times New Roman" w:hAnsi="Times New Roman" w:cs="Times New Roman"/>
          <w:color w:val="000000" w:themeColor="text1"/>
          <w:sz w:val="24"/>
          <w:szCs w:val="24"/>
        </w:rPr>
        <w:lastRenderedPageBreak/>
        <w:t>que</w:t>
      </w:r>
      <w:proofErr w:type="gramEnd"/>
      <w:r w:rsidR="00F941E0"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si cometiera cualquier acto de abusos de menores</w:t>
      </w:r>
      <w:r w:rsidR="00F941E0"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lo haría engañando y traicionando la voluntad de la Iglesia, siendo responsable única y exclusivamente yo mismo/a como realizado</w:t>
      </w:r>
      <w:r w:rsidR="00A12269" w:rsidRPr="00526B3A">
        <w:rPr>
          <w:rFonts w:ascii="Times New Roman" w:hAnsi="Times New Roman" w:cs="Times New Roman"/>
          <w:color w:val="000000" w:themeColor="text1"/>
          <w:sz w:val="24"/>
          <w:szCs w:val="24"/>
        </w:rPr>
        <w:t>r/</w:t>
      </w:r>
      <w:r w:rsidRPr="00526B3A">
        <w:rPr>
          <w:rFonts w:ascii="Times New Roman" w:hAnsi="Times New Roman" w:cs="Times New Roman"/>
          <w:color w:val="000000" w:themeColor="text1"/>
          <w:sz w:val="24"/>
          <w:szCs w:val="24"/>
        </w:rPr>
        <w:t>a de dichos actos.</w:t>
      </w:r>
    </w:p>
    <w:p w:rsidR="00FF6601" w:rsidRPr="00526B3A" w:rsidRDefault="00FF6601" w:rsidP="00FF6601">
      <w:pPr>
        <w:autoSpaceDE w:val="0"/>
        <w:autoSpaceDN w:val="0"/>
        <w:ind w:left="48" w:firstLine="24"/>
        <w:jc w:val="both"/>
        <w:rPr>
          <w:rFonts w:ascii="Times New Roman" w:hAnsi="Times New Roman" w:cs="Times New Roman"/>
          <w:color w:val="000000" w:themeColor="text1"/>
          <w:sz w:val="24"/>
          <w:szCs w:val="24"/>
        </w:rPr>
      </w:pPr>
    </w:p>
    <w:p w:rsidR="00FF6601" w:rsidRPr="00526B3A" w:rsidRDefault="00A85A2D" w:rsidP="00FF6601">
      <w:pPr>
        <w:autoSpaceDE w:val="0"/>
        <w:autoSpaceDN w:val="0"/>
        <w:ind w:left="48" w:firstLine="66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 xml:space="preserve">En mi proceso de selección/elección como agente de pastoral, docente, monitor o colaborador/a con la </w:t>
      </w:r>
      <w:r w:rsidR="00F941E0" w:rsidRPr="00526B3A">
        <w:rPr>
          <w:rFonts w:ascii="Times New Roman" w:hAnsi="Times New Roman" w:cs="Times New Roman"/>
          <w:color w:val="000000" w:themeColor="text1"/>
          <w:sz w:val="24"/>
          <w:szCs w:val="24"/>
        </w:rPr>
        <w:t>D</w:t>
      </w:r>
      <w:r w:rsidRPr="00526B3A">
        <w:rPr>
          <w:rFonts w:ascii="Times New Roman" w:hAnsi="Times New Roman" w:cs="Times New Roman"/>
          <w:color w:val="000000" w:themeColor="text1"/>
          <w:sz w:val="24"/>
          <w:szCs w:val="24"/>
        </w:rPr>
        <w:t>iócesis para rea</w:t>
      </w:r>
      <w:r w:rsidR="00F941E0" w:rsidRPr="00526B3A">
        <w:rPr>
          <w:rFonts w:ascii="Times New Roman" w:hAnsi="Times New Roman" w:cs="Times New Roman"/>
          <w:color w:val="000000" w:themeColor="text1"/>
          <w:sz w:val="24"/>
          <w:szCs w:val="24"/>
        </w:rPr>
        <w:t>l</w:t>
      </w:r>
      <w:r w:rsidRPr="00526B3A">
        <w:rPr>
          <w:rFonts w:ascii="Times New Roman" w:hAnsi="Times New Roman" w:cs="Times New Roman"/>
          <w:color w:val="000000" w:themeColor="text1"/>
          <w:sz w:val="24"/>
          <w:szCs w:val="24"/>
        </w:rPr>
        <w:t>izar actividades educativas, deportivas, recreativas o pastorales con menores, acepto como preceptiva una entrevista y diálogo directo donde se expongan claramente los aspectos relativos a los métodos pastorales, precauciones, posibilidades, problemas y dudas sobre el trabajo con los menores, así como las cautelas preventivas y procedimientos de actuación ante hipotéticos casos de denun</w:t>
      </w:r>
      <w:r w:rsidR="00F941E0" w:rsidRPr="00526B3A">
        <w:rPr>
          <w:rFonts w:ascii="Times New Roman" w:hAnsi="Times New Roman" w:cs="Times New Roman"/>
          <w:color w:val="000000" w:themeColor="text1"/>
          <w:sz w:val="24"/>
          <w:szCs w:val="24"/>
        </w:rPr>
        <w:t>c</w:t>
      </w:r>
      <w:r w:rsidRPr="00526B3A">
        <w:rPr>
          <w:rFonts w:ascii="Times New Roman" w:hAnsi="Times New Roman" w:cs="Times New Roman"/>
          <w:color w:val="000000" w:themeColor="text1"/>
          <w:sz w:val="24"/>
          <w:szCs w:val="24"/>
        </w:rPr>
        <w:t>ia de abusos sexuales.</w:t>
      </w:r>
    </w:p>
    <w:p w:rsidR="00A85A2D" w:rsidRPr="00526B3A" w:rsidRDefault="00A85A2D" w:rsidP="00FF6601">
      <w:pPr>
        <w:autoSpaceDE w:val="0"/>
        <w:autoSpaceDN w:val="0"/>
        <w:ind w:left="48" w:firstLine="660"/>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Expreso, asimismo, mi disposición y compromiso de participar en temas de formación sobre abusos sexuales a menores y sus consecuencias</w:t>
      </w:r>
      <w:r w:rsidR="00F941E0"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y modos de actuar ante los mismos que, programados por la </w:t>
      </w:r>
      <w:r w:rsidR="00F941E0" w:rsidRPr="00526B3A">
        <w:rPr>
          <w:rFonts w:ascii="Times New Roman" w:hAnsi="Times New Roman" w:cs="Times New Roman"/>
          <w:color w:val="000000" w:themeColor="text1"/>
          <w:sz w:val="24"/>
          <w:szCs w:val="24"/>
        </w:rPr>
        <w:t>D</w:t>
      </w:r>
      <w:r w:rsidRPr="00526B3A">
        <w:rPr>
          <w:rFonts w:ascii="Times New Roman" w:hAnsi="Times New Roman" w:cs="Times New Roman"/>
          <w:color w:val="000000" w:themeColor="text1"/>
          <w:sz w:val="24"/>
          <w:szCs w:val="24"/>
        </w:rPr>
        <w:t>iócesis con la temporalidad que se estime oportuna</w:t>
      </w:r>
      <w:r w:rsidR="00F941E0"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 xml:space="preserve"> e impartidos por expertos, tendrán como destinatarios a todos aquellos </w:t>
      </w:r>
      <w:r w:rsidR="00F941E0" w:rsidRPr="00526B3A">
        <w:rPr>
          <w:rFonts w:ascii="Times New Roman" w:hAnsi="Times New Roman" w:cs="Times New Roman"/>
          <w:color w:val="000000" w:themeColor="text1"/>
          <w:sz w:val="24"/>
          <w:szCs w:val="24"/>
        </w:rPr>
        <w:t>que</w:t>
      </w:r>
      <w:r w:rsidRPr="00526B3A">
        <w:rPr>
          <w:rFonts w:ascii="Times New Roman" w:hAnsi="Times New Roman" w:cs="Times New Roman"/>
          <w:color w:val="000000" w:themeColor="text1"/>
          <w:sz w:val="24"/>
          <w:szCs w:val="24"/>
        </w:rPr>
        <w:t xml:space="preserve"> trabajen con niños y adolescentes, sean sacerdotes, religiosos o laicos profesores, catequistas, monitores y animadores de jóvenes, ofreciéndose ta</w:t>
      </w:r>
      <w:r w:rsidR="00F941E0" w:rsidRPr="00526B3A">
        <w:rPr>
          <w:rFonts w:ascii="Times New Roman" w:hAnsi="Times New Roman" w:cs="Times New Roman"/>
          <w:color w:val="000000" w:themeColor="text1"/>
          <w:sz w:val="24"/>
          <w:szCs w:val="24"/>
        </w:rPr>
        <w:t>m</w:t>
      </w:r>
      <w:r w:rsidRPr="00526B3A">
        <w:rPr>
          <w:rFonts w:ascii="Times New Roman" w:hAnsi="Times New Roman" w:cs="Times New Roman"/>
          <w:color w:val="000000" w:themeColor="text1"/>
          <w:sz w:val="24"/>
          <w:szCs w:val="24"/>
        </w:rPr>
        <w:t>bién dicha formación a padres y tutores legales de alumnos de colegios diocesanos o religiosos y de menores asistentes a las catequesis y actividades parroquiales.</w:t>
      </w:r>
    </w:p>
    <w:p w:rsidR="00C61FA2" w:rsidRPr="00526B3A" w:rsidRDefault="00C61FA2" w:rsidP="00FF6601">
      <w:pPr>
        <w:autoSpaceDE w:val="0"/>
        <w:autoSpaceDN w:val="0"/>
        <w:ind w:left="48" w:firstLine="660"/>
        <w:jc w:val="both"/>
        <w:rPr>
          <w:rFonts w:ascii="Times New Roman" w:hAnsi="Times New Roman" w:cs="Times New Roman"/>
          <w:color w:val="000000" w:themeColor="text1"/>
          <w:sz w:val="24"/>
          <w:szCs w:val="24"/>
        </w:rPr>
      </w:pPr>
    </w:p>
    <w:p w:rsidR="00A12269" w:rsidRPr="00526B3A" w:rsidRDefault="00A12269" w:rsidP="00FF6601">
      <w:pPr>
        <w:autoSpaceDE w:val="0"/>
        <w:autoSpaceDN w:val="0"/>
        <w:ind w:left="14" w:firstLine="24"/>
        <w:jc w:val="both"/>
        <w:rPr>
          <w:rFonts w:ascii="Times New Roman" w:hAnsi="Times New Roman" w:cs="Times New Roman"/>
          <w:color w:val="000000" w:themeColor="text1"/>
          <w:sz w:val="24"/>
          <w:szCs w:val="24"/>
        </w:rPr>
      </w:pPr>
    </w:p>
    <w:p w:rsidR="00A12269" w:rsidRPr="00526B3A" w:rsidRDefault="00A12269" w:rsidP="00C61FA2">
      <w:pPr>
        <w:autoSpaceDE w:val="0"/>
        <w:autoSpaceDN w:val="0"/>
        <w:spacing w:line="360" w:lineRule="auto"/>
        <w:ind w:left="11" w:firstLine="694"/>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Lo que firmo en …………………………</w:t>
      </w:r>
      <w:r w:rsidR="00C61FA2" w:rsidRPr="00526B3A">
        <w:rPr>
          <w:rFonts w:ascii="Times New Roman" w:hAnsi="Times New Roman" w:cs="Times New Roman"/>
          <w:color w:val="000000" w:themeColor="text1"/>
          <w:sz w:val="24"/>
          <w:szCs w:val="24"/>
        </w:rPr>
        <w:t>………………………………………..</w:t>
      </w:r>
    </w:p>
    <w:p w:rsidR="00A12269" w:rsidRPr="00526B3A" w:rsidRDefault="00C61FA2" w:rsidP="00C61FA2">
      <w:pPr>
        <w:autoSpaceDE w:val="0"/>
        <w:autoSpaceDN w:val="0"/>
        <w:spacing w:line="360" w:lineRule="auto"/>
        <w:ind w:left="11" w:firstLine="24"/>
        <w:jc w:val="both"/>
        <w:rPr>
          <w:rFonts w:ascii="Times New Roman" w:hAnsi="Times New Roman" w:cs="Times New Roman"/>
          <w:color w:val="000000" w:themeColor="text1"/>
          <w:sz w:val="24"/>
          <w:szCs w:val="24"/>
        </w:rPr>
      </w:pPr>
      <w:proofErr w:type="gramStart"/>
      <w:r w:rsidRPr="00526B3A">
        <w:rPr>
          <w:rFonts w:ascii="Times New Roman" w:hAnsi="Times New Roman" w:cs="Times New Roman"/>
          <w:color w:val="000000" w:themeColor="text1"/>
          <w:sz w:val="24"/>
          <w:szCs w:val="24"/>
        </w:rPr>
        <w:t>con</w:t>
      </w:r>
      <w:proofErr w:type="gramEnd"/>
      <w:r w:rsidRPr="00526B3A">
        <w:rPr>
          <w:rFonts w:ascii="Times New Roman" w:hAnsi="Times New Roman" w:cs="Times New Roman"/>
          <w:color w:val="000000" w:themeColor="text1"/>
          <w:sz w:val="24"/>
          <w:szCs w:val="24"/>
        </w:rPr>
        <w:t xml:space="preserve"> fecha ….……………………………………………………………………………...</w:t>
      </w:r>
    </w:p>
    <w:p w:rsidR="00A12269" w:rsidRPr="00526B3A" w:rsidRDefault="00A12269" w:rsidP="00C61FA2">
      <w:pPr>
        <w:autoSpaceDE w:val="0"/>
        <w:autoSpaceDN w:val="0"/>
        <w:spacing w:line="360" w:lineRule="auto"/>
        <w:ind w:left="11" w:firstLine="24"/>
        <w:jc w:val="both"/>
        <w:rPr>
          <w:rFonts w:ascii="Times New Roman" w:hAnsi="Times New Roman" w:cs="Times New Roman"/>
          <w:color w:val="000000" w:themeColor="text1"/>
          <w:sz w:val="24"/>
          <w:szCs w:val="24"/>
        </w:rPr>
      </w:pPr>
    </w:p>
    <w:p w:rsidR="00C61FA2" w:rsidRPr="00526B3A" w:rsidRDefault="00C61FA2" w:rsidP="00C61FA2">
      <w:pPr>
        <w:autoSpaceDE w:val="0"/>
        <w:autoSpaceDN w:val="0"/>
        <w:spacing w:line="360" w:lineRule="auto"/>
        <w:ind w:left="11" w:firstLine="24"/>
        <w:jc w:val="both"/>
        <w:rPr>
          <w:rFonts w:ascii="Times New Roman" w:hAnsi="Times New Roman" w:cs="Times New Roman"/>
          <w:color w:val="000000" w:themeColor="text1"/>
          <w:sz w:val="24"/>
          <w:szCs w:val="24"/>
        </w:rPr>
      </w:pPr>
      <w:proofErr w:type="gramStart"/>
      <w:r w:rsidRPr="00526B3A">
        <w:rPr>
          <w:rFonts w:ascii="Times New Roman" w:hAnsi="Times New Roman" w:cs="Times New Roman"/>
          <w:color w:val="000000" w:themeColor="text1"/>
          <w:sz w:val="24"/>
          <w:szCs w:val="24"/>
        </w:rPr>
        <w:t>Fdo.:</w:t>
      </w:r>
      <w:proofErr w:type="gramEnd"/>
    </w:p>
    <w:p w:rsidR="00C61FA2" w:rsidRPr="00526B3A" w:rsidRDefault="00C61FA2" w:rsidP="00C61FA2">
      <w:pPr>
        <w:autoSpaceDE w:val="0"/>
        <w:autoSpaceDN w:val="0"/>
        <w:spacing w:line="360" w:lineRule="auto"/>
        <w:ind w:left="11" w:firstLine="24"/>
        <w:jc w:val="both"/>
        <w:rPr>
          <w:rFonts w:ascii="Times New Roman" w:hAnsi="Times New Roman" w:cs="Times New Roman"/>
          <w:color w:val="000000" w:themeColor="text1"/>
          <w:sz w:val="24"/>
          <w:szCs w:val="24"/>
        </w:rPr>
      </w:pPr>
    </w:p>
    <w:p w:rsidR="00C61FA2" w:rsidRPr="00526B3A" w:rsidRDefault="00C61FA2" w:rsidP="00C61FA2">
      <w:pPr>
        <w:autoSpaceDE w:val="0"/>
        <w:autoSpaceDN w:val="0"/>
        <w:spacing w:line="360" w:lineRule="auto"/>
        <w:ind w:left="11" w:firstLine="24"/>
        <w:jc w:val="both"/>
        <w:rPr>
          <w:rFonts w:ascii="Times New Roman" w:hAnsi="Times New Roman" w:cs="Times New Roman"/>
          <w:color w:val="000000" w:themeColor="text1"/>
          <w:sz w:val="24"/>
          <w:szCs w:val="24"/>
        </w:rPr>
      </w:pPr>
    </w:p>
    <w:p w:rsidR="00A12269" w:rsidRPr="00526B3A" w:rsidRDefault="00A12269" w:rsidP="00C61FA2">
      <w:pPr>
        <w:autoSpaceDE w:val="0"/>
        <w:autoSpaceDN w:val="0"/>
        <w:spacing w:line="360" w:lineRule="auto"/>
        <w:ind w:left="11" w:firstLine="24"/>
        <w:jc w:val="both"/>
        <w:rPr>
          <w:rFonts w:ascii="Times New Roman" w:hAnsi="Times New Roman" w:cs="Times New Roman"/>
          <w:color w:val="000000" w:themeColor="text1"/>
          <w:sz w:val="24"/>
          <w:szCs w:val="24"/>
        </w:rPr>
      </w:pPr>
      <w:proofErr w:type="gramStart"/>
      <w:r w:rsidRPr="00526B3A">
        <w:rPr>
          <w:rFonts w:ascii="Times New Roman" w:hAnsi="Times New Roman" w:cs="Times New Roman"/>
          <w:color w:val="000000" w:themeColor="text1"/>
          <w:sz w:val="24"/>
          <w:szCs w:val="24"/>
        </w:rPr>
        <w:t>D./</w:t>
      </w:r>
      <w:proofErr w:type="gramEnd"/>
      <w:r w:rsidRPr="00526B3A">
        <w:rPr>
          <w:rFonts w:ascii="Times New Roman" w:hAnsi="Times New Roman" w:cs="Times New Roman"/>
          <w:color w:val="000000" w:themeColor="text1"/>
          <w:sz w:val="24"/>
          <w:szCs w:val="24"/>
        </w:rPr>
        <w:t>Dña.: ………</w:t>
      </w:r>
      <w:r w:rsidR="00C61FA2" w:rsidRPr="00526B3A">
        <w:rPr>
          <w:rFonts w:ascii="Times New Roman" w:hAnsi="Times New Roman" w:cs="Times New Roman"/>
          <w:color w:val="000000" w:themeColor="text1"/>
          <w:sz w:val="24"/>
          <w:szCs w:val="24"/>
        </w:rPr>
        <w:t>……………………………………………</w:t>
      </w:r>
      <w:r w:rsidRPr="00526B3A">
        <w:rPr>
          <w:rFonts w:ascii="Times New Roman" w:hAnsi="Times New Roman" w:cs="Times New Roman"/>
          <w:color w:val="000000" w:themeColor="text1"/>
          <w:sz w:val="24"/>
          <w:szCs w:val="24"/>
        </w:rPr>
        <w:t>…………………</w:t>
      </w:r>
      <w:r w:rsidR="00C61FA2" w:rsidRPr="00526B3A">
        <w:rPr>
          <w:rFonts w:ascii="Times New Roman" w:hAnsi="Times New Roman" w:cs="Times New Roman"/>
          <w:color w:val="000000" w:themeColor="text1"/>
          <w:sz w:val="24"/>
          <w:szCs w:val="24"/>
        </w:rPr>
        <w:t>…………..</w:t>
      </w:r>
    </w:p>
    <w:p w:rsidR="00C61FA2" w:rsidRPr="00526B3A" w:rsidRDefault="00C61FA2" w:rsidP="00C61FA2">
      <w:pPr>
        <w:autoSpaceDE w:val="0"/>
        <w:autoSpaceDN w:val="0"/>
        <w:spacing w:line="360" w:lineRule="auto"/>
        <w:ind w:left="11" w:firstLine="24"/>
        <w:jc w:val="both"/>
        <w:rPr>
          <w:rFonts w:ascii="Times New Roman" w:hAnsi="Times New Roman" w:cs="Times New Roman"/>
          <w:color w:val="000000" w:themeColor="text1"/>
          <w:sz w:val="24"/>
          <w:szCs w:val="24"/>
        </w:rPr>
      </w:pPr>
      <w:r w:rsidRPr="00526B3A">
        <w:rPr>
          <w:rFonts w:ascii="Times New Roman" w:hAnsi="Times New Roman" w:cs="Times New Roman"/>
          <w:color w:val="000000" w:themeColor="text1"/>
          <w:sz w:val="24"/>
          <w:szCs w:val="24"/>
        </w:rPr>
        <w:t>DNI: ………………………………………</w:t>
      </w:r>
    </w:p>
    <w:p w:rsidR="00C61FA2" w:rsidRPr="00526B3A" w:rsidRDefault="00C61FA2" w:rsidP="00C61FA2">
      <w:pPr>
        <w:autoSpaceDE w:val="0"/>
        <w:autoSpaceDN w:val="0"/>
        <w:ind w:left="14" w:firstLine="24"/>
        <w:jc w:val="both"/>
        <w:rPr>
          <w:rFonts w:ascii="Times New Roman" w:hAnsi="Times New Roman" w:cs="Times New Roman"/>
          <w:color w:val="000000" w:themeColor="text1"/>
          <w:sz w:val="24"/>
          <w:szCs w:val="24"/>
        </w:rPr>
      </w:pPr>
    </w:p>
    <w:p w:rsidR="00C61FA2" w:rsidRPr="00526B3A" w:rsidRDefault="00C61FA2" w:rsidP="00C61FA2">
      <w:pPr>
        <w:autoSpaceDE w:val="0"/>
        <w:autoSpaceDN w:val="0"/>
        <w:ind w:left="14" w:firstLine="24"/>
        <w:jc w:val="both"/>
        <w:rPr>
          <w:rFonts w:ascii="Times New Roman" w:hAnsi="Times New Roman" w:cs="Times New Roman"/>
          <w:color w:val="000000" w:themeColor="text1"/>
          <w:sz w:val="24"/>
          <w:szCs w:val="24"/>
        </w:rPr>
      </w:pPr>
    </w:p>
    <w:p w:rsidR="00C61FA2" w:rsidRPr="00526B3A" w:rsidRDefault="00C61FA2" w:rsidP="00C61FA2">
      <w:pPr>
        <w:autoSpaceDE w:val="0"/>
        <w:autoSpaceDN w:val="0"/>
        <w:ind w:left="14" w:firstLine="24"/>
        <w:jc w:val="both"/>
        <w:rPr>
          <w:rFonts w:ascii="Times New Roman" w:hAnsi="Times New Roman" w:cs="Times New Roman"/>
          <w:color w:val="000000" w:themeColor="text1"/>
          <w:sz w:val="24"/>
          <w:szCs w:val="24"/>
        </w:rPr>
      </w:pPr>
    </w:p>
    <w:p w:rsidR="00810B70" w:rsidRPr="00526B3A" w:rsidRDefault="00810B70" w:rsidP="00FF6601">
      <w:pPr>
        <w:autoSpaceDE w:val="0"/>
        <w:autoSpaceDN w:val="0"/>
        <w:ind w:left="4" w:firstLine="5"/>
        <w:jc w:val="both"/>
        <w:rPr>
          <w:rFonts w:ascii="Times New Roman" w:hAnsi="Times New Roman" w:cs="Times New Roman"/>
          <w:color w:val="000000" w:themeColor="text1"/>
          <w:sz w:val="24"/>
          <w:szCs w:val="24"/>
        </w:rPr>
      </w:pPr>
    </w:p>
    <w:p w:rsidR="00BF682C" w:rsidRPr="00526B3A" w:rsidRDefault="00BF682C" w:rsidP="00FF6601">
      <w:pPr>
        <w:autoSpaceDE w:val="0"/>
        <w:autoSpaceDN w:val="0"/>
        <w:ind w:left="176"/>
        <w:jc w:val="both"/>
        <w:rPr>
          <w:rFonts w:ascii="Times New Roman" w:hAnsi="Times New Roman" w:cs="Times New Roman"/>
          <w:color w:val="000000" w:themeColor="text1"/>
          <w:sz w:val="24"/>
          <w:szCs w:val="24"/>
        </w:rPr>
      </w:pPr>
    </w:p>
    <w:p w:rsidR="00BF682C" w:rsidRPr="00526B3A" w:rsidRDefault="00BF682C" w:rsidP="00FF6601">
      <w:pPr>
        <w:autoSpaceDE w:val="0"/>
        <w:autoSpaceDN w:val="0"/>
        <w:jc w:val="both"/>
        <w:rPr>
          <w:rFonts w:ascii="Times New Roman" w:hAnsi="Times New Roman" w:cs="Times New Roman"/>
          <w:color w:val="000000" w:themeColor="text1"/>
          <w:sz w:val="24"/>
          <w:szCs w:val="24"/>
        </w:rPr>
      </w:pPr>
    </w:p>
    <w:p w:rsidR="00B70B81" w:rsidRPr="00526B3A" w:rsidRDefault="00B70B81" w:rsidP="00FF6601">
      <w:pPr>
        <w:autoSpaceDE w:val="0"/>
        <w:autoSpaceDN w:val="0"/>
        <w:ind w:left="4" w:firstLine="178"/>
        <w:jc w:val="both"/>
        <w:rPr>
          <w:rFonts w:ascii="Times New Roman" w:hAnsi="Times New Roman" w:cs="Times New Roman"/>
          <w:color w:val="000000" w:themeColor="text1"/>
          <w:sz w:val="24"/>
          <w:szCs w:val="24"/>
        </w:rPr>
      </w:pPr>
    </w:p>
    <w:p w:rsidR="00B70B81" w:rsidRPr="00526B3A" w:rsidRDefault="00B70B81" w:rsidP="00FF6601">
      <w:pPr>
        <w:autoSpaceDE w:val="0"/>
        <w:autoSpaceDN w:val="0"/>
        <w:ind w:left="4" w:firstLine="178"/>
        <w:jc w:val="both"/>
        <w:rPr>
          <w:rFonts w:ascii="Times New Roman" w:hAnsi="Times New Roman" w:cs="Times New Roman"/>
          <w:color w:val="000000" w:themeColor="text1"/>
          <w:sz w:val="24"/>
          <w:szCs w:val="24"/>
        </w:rPr>
      </w:pPr>
    </w:p>
    <w:p w:rsidR="00EE30E8" w:rsidRPr="00526B3A" w:rsidRDefault="00EE30E8" w:rsidP="00FF6601">
      <w:pPr>
        <w:autoSpaceDE w:val="0"/>
        <w:autoSpaceDN w:val="0"/>
        <w:jc w:val="both"/>
        <w:rPr>
          <w:rFonts w:ascii="Times New Roman" w:hAnsi="Times New Roman" w:cs="Times New Roman"/>
          <w:color w:val="000000" w:themeColor="text1"/>
          <w:sz w:val="24"/>
          <w:szCs w:val="24"/>
        </w:rPr>
      </w:pPr>
    </w:p>
    <w:p w:rsidR="00827304" w:rsidRPr="00526B3A" w:rsidRDefault="00827304" w:rsidP="00FF6601">
      <w:pPr>
        <w:autoSpaceDE w:val="0"/>
        <w:autoSpaceDN w:val="0"/>
        <w:jc w:val="both"/>
        <w:rPr>
          <w:rFonts w:ascii="Times New Roman" w:hAnsi="Times New Roman" w:cs="Times New Roman"/>
          <w:color w:val="000000" w:themeColor="text1"/>
          <w:sz w:val="24"/>
          <w:szCs w:val="24"/>
        </w:rPr>
      </w:pPr>
    </w:p>
    <w:p w:rsidR="00B45514" w:rsidRPr="00526B3A" w:rsidRDefault="00B45514" w:rsidP="00FF6601">
      <w:pPr>
        <w:autoSpaceDE w:val="0"/>
        <w:autoSpaceDN w:val="0"/>
        <w:ind w:left="4" w:firstLine="168"/>
        <w:jc w:val="both"/>
        <w:rPr>
          <w:rFonts w:ascii="Times New Roman" w:hAnsi="Times New Roman" w:cs="Times New Roman"/>
          <w:color w:val="000000" w:themeColor="text1"/>
          <w:sz w:val="24"/>
          <w:szCs w:val="24"/>
        </w:rPr>
      </w:pPr>
    </w:p>
    <w:p w:rsidR="00B45514" w:rsidRPr="00526B3A" w:rsidRDefault="00B45514" w:rsidP="00FF6601">
      <w:pPr>
        <w:autoSpaceDE w:val="0"/>
        <w:autoSpaceDN w:val="0"/>
        <w:jc w:val="both"/>
        <w:rPr>
          <w:rFonts w:ascii="Times New Roman" w:hAnsi="Times New Roman" w:cs="Times New Roman"/>
          <w:color w:val="000000" w:themeColor="text1"/>
          <w:sz w:val="24"/>
          <w:szCs w:val="24"/>
        </w:rPr>
      </w:pPr>
    </w:p>
    <w:p w:rsidR="00B45514" w:rsidRPr="00526B3A" w:rsidRDefault="00B45514" w:rsidP="00FF6601">
      <w:pPr>
        <w:autoSpaceDE w:val="0"/>
        <w:autoSpaceDN w:val="0"/>
        <w:jc w:val="both"/>
        <w:rPr>
          <w:rFonts w:ascii="Times New Roman" w:hAnsi="Times New Roman" w:cs="Times New Roman"/>
          <w:color w:val="000000" w:themeColor="text1"/>
          <w:sz w:val="24"/>
          <w:szCs w:val="24"/>
        </w:rPr>
      </w:pPr>
    </w:p>
    <w:p w:rsidR="00B45514" w:rsidRPr="00526B3A" w:rsidRDefault="00B45514" w:rsidP="00FF6601">
      <w:pPr>
        <w:autoSpaceDE w:val="0"/>
        <w:autoSpaceDN w:val="0"/>
        <w:jc w:val="both"/>
        <w:rPr>
          <w:rFonts w:ascii="Times New Roman" w:hAnsi="Times New Roman" w:cs="Times New Roman"/>
          <w:color w:val="000000" w:themeColor="text1"/>
          <w:sz w:val="24"/>
          <w:szCs w:val="24"/>
        </w:rPr>
      </w:pPr>
    </w:p>
    <w:p w:rsidR="00D64355" w:rsidRPr="00526B3A" w:rsidRDefault="00D64355" w:rsidP="00FF6601">
      <w:pPr>
        <w:jc w:val="both"/>
        <w:rPr>
          <w:rFonts w:ascii="Times New Roman" w:hAnsi="Times New Roman" w:cs="Times New Roman"/>
          <w:color w:val="000000" w:themeColor="text1"/>
          <w:sz w:val="24"/>
          <w:szCs w:val="24"/>
        </w:rPr>
      </w:pPr>
    </w:p>
    <w:sectPr w:rsidR="00D64355" w:rsidRPr="00526B3A" w:rsidSect="00FD6E4C">
      <w:footerReference w:type="even" r:id="rId8"/>
      <w:footerReference w:type="default" r:id="rId9"/>
      <w:pgSz w:w="11900" w:h="16820"/>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02" w:rsidRDefault="00504602" w:rsidP="00A12269">
      <w:r>
        <w:separator/>
      </w:r>
    </w:p>
  </w:endnote>
  <w:endnote w:type="continuationSeparator" w:id="0">
    <w:p w:rsidR="00504602" w:rsidRDefault="00504602" w:rsidP="00A12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0E" w:rsidRDefault="005A2802" w:rsidP="00FD6E4C">
    <w:pPr>
      <w:pStyle w:val="Piedepgina"/>
      <w:framePr w:wrap="around" w:vAnchor="text" w:hAnchor="margin" w:xAlign="right" w:y="1"/>
      <w:rPr>
        <w:rStyle w:val="Nmerodepgina"/>
      </w:rPr>
    </w:pPr>
    <w:r>
      <w:rPr>
        <w:rStyle w:val="Nmerodepgina"/>
      </w:rPr>
      <w:fldChar w:fldCharType="begin"/>
    </w:r>
    <w:r w:rsidR="0024120E">
      <w:rPr>
        <w:rStyle w:val="Nmerodepgina"/>
      </w:rPr>
      <w:instrText xml:space="preserve">PAGE  </w:instrText>
    </w:r>
    <w:r>
      <w:rPr>
        <w:rStyle w:val="Nmerodepgina"/>
      </w:rPr>
      <w:fldChar w:fldCharType="end"/>
    </w:r>
  </w:p>
  <w:p w:rsidR="0024120E" w:rsidRDefault="0024120E" w:rsidP="00FD6E4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0E" w:rsidRPr="00FD6E4C" w:rsidRDefault="005A2802" w:rsidP="00FD6E4C">
    <w:pPr>
      <w:pStyle w:val="Piedepgina"/>
      <w:framePr w:wrap="around" w:vAnchor="text" w:hAnchor="margin" w:xAlign="right" w:y="1"/>
      <w:rPr>
        <w:rStyle w:val="Nmerodepgina"/>
        <w:sz w:val="24"/>
        <w:szCs w:val="24"/>
      </w:rPr>
    </w:pPr>
    <w:r w:rsidRPr="00FD6E4C">
      <w:rPr>
        <w:rStyle w:val="Nmerodepgina"/>
        <w:sz w:val="24"/>
        <w:szCs w:val="24"/>
      </w:rPr>
      <w:fldChar w:fldCharType="begin"/>
    </w:r>
    <w:r w:rsidR="0024120E" w:rsidRPr="00FD6E4C">
      <w:rPr>
        <w:rStyle w:val="Nmerodepgina"/>
        <w:sz w:val="24"/>
        <w:szCs w:val="24"/>
      </w:rPr>
      <w:instrText xml:space="preserve">PAGE  </w:instrText>
    </w:r>
    <w:r w:rsidRPr="00FD6E4C">
      <w:rPr>
        <w:rStyle w:val="Nmerodepgina"/>
        <w:sz w:val="24"/>
        <w:szCs w:val="24"/>
      </w:rPr>
      <w:fldChar w:fldCharType="separate"/>
    </w:r>
    <w:r w:rsidR="00193015">
      <w:rPr>
        <w:rStyle w:val="Nmerodepgina"/>
        <w:noProof/>
        <w:sz w:val="24"/>
        <w:szCs w:val="24"/>
      </w:rPr>
      <w:t>11</w:t>
    </w:r>
    <w:r w:rsidRPr="00FD6E4C">
      <w:rPr>
        <w:rStyle w:val="Nmerodepgina"/>
        <w:sz w:val="24"/>
        <w:szCs w:val="24"/>
      </w:rPr>
      <w:fldChar w:fldCharType="end"/>
    </w:r>
  </w:p>
  <w:p w:rsidR="0024120E" w:rsidRDefault="0024120E" w:rsidP="00FD6E4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02" w:rsidRDefault="00504602" w:rsidP="00A12269">
      <w:r>
        <w:separator/>
      </w:r>
    </w:p>
  </w:footnote>
  <w:footnote w:type="continuationSeparator" w:id="0">
    <w:p w:rsidR="00504602" w:rsidRDefault="00504602" w:rsidP="00A12269">
      <w:r>
        <w:continuationSeparator/>
      </w:r>
    </w:p>
  </w:footnote>
  <w:footnote w:id="1">
    <w:p w:rsidR="00C61FA2" w:rsidRDefault="0024120E" w:rsidP="00C61FA2">
      <w:pPr>
        <w:autoSpaceDE w:val="0"/>
        <w:autoSpaceDN w:val="0"/>
        <w:jc w:val="both"/>
        <w:rPr>
          <w:rFonts w:ascii="Times New Roman" w:hAnsi="Times New Roman" w:cs="Times New Roman"/>
          <w:color w:val="000000" w:themeColor="text1"/>
          <w:sz w:val="20"/>
          <w:szCs w:val="20"/>
        </w:rPr>
      </w:pPr>
      <w:r w:rsidRPr="00C110E9">
        <w:rPr>
          <w:rStyle w:val="Refdenotaalpie"/>
          <w:rFonts w:ascii="Times New Roman" w:hAnsi="Times New Roman" w:cs="Times New Roman"/>
          <w:color w:val="000000" w:themeColor="text1"/>
          <w:sz w:val="20"/>
          <w:szCs w:val="20"/>
        </w:rPr>
        <w:footnoteRef/>
      </w:r>
      <w:r w:rsidR="00E044A7">
        <w:rPr>
          <w:rFonts w:ascii="Times New Roman" w:hAnsi="Times New Roman" w:cs="Times New Roman"/>
          <w:color w:val="000000" w:themeColor="text1"/>
          <w:sz w:val="20"/>
          <w:szCs w:val="20"/>
        </w:rPr>
        <w:t xml:space="preserve"> Francisco</w:t>
      </w:r>
      <w:r w:rsidRPr="00C110E9">
        <w:rPr>
          <w:rFonts w:ascii="Times New Roman" w:hAnsi="Times New Roman" w:cs="Times New Roman"/>
          <w:color w:val="000000" w:themeColor="text1"/>
          <w:sz w:val="20"/>
          <w:szCs w:val="20"/>
        </w:rPr>
        <w:t xml:space="preserve">, </w:t>
      </w:r>
      <w:r w:rsidRPr="00E044A7">
        <w:rPr>
          <w:rFonts w:ascii="Times New Roman" w:hAnsi="Times New Roman" w:cs="Times New Roman"/>
          <w:i/>
          <w:color w:val="000000" w:themeColor="text1"/>
          <w:sz w:val="20"/>
          <w:szCs w:val="20"/>
        </w:rPr>
        <w:t>Carta a los presidentes de las conferencias episcopales y a l</w:t>
      </w:r>
      <w:r w:rsidR="006403CA" w:rsidRPr="00E044A7">
        <w:rPr>
          <w:rFonts w:ascii="Times New Roman" w:hAnsi="Times New Roman" w:cs="Times New Roman"/>
          <w:i/>
          <w:color w:val="000000" w:themeColor="text1"/>
          <w:sz w:val="20"/>
          <w:szCs w:val="20"/>
        </w:rPr>
        <w:t xml:space="preserve">os superiores de los institutos </w:t>
      </w:r>
      <w:r w:rsidRPr="00E044A7">
        <w:rPr>
          <w:rFonts w:ascii="Times New Roman" w:hAnsi="Times New Roman" w:cs="Times New Roman"/>
          <w:i/>
          <w:color w:val="000000" w:themeColor="text1"/>
          <w:sz w:val="20"/>
          <w:szCs w:val="20"/>
        </w:rPr>
        <w:t>de vida consagrada y sociedades de vida apostólica acerca de la Pontificia Comisión para la Tutela de Menores</w:t>
      </w:r>
      <w:r w:rsidR="00E044A7">
        <w:rPr>
          <w:rFonts w:ascii="Times New Roman" w:hAnsi="Times New Roman" w:cs="Times New Roman"/>
          <w:color w:val="000000" w:themeColor="text1"/>
          <w:sz w:val="20"/>
          <w:szCs w:val="20"/>
        </w:rPr>
        <w:t xml:space="preserve"> (2 de febrero de </w:t>
      </w:r>
      <w:r w:rsidRPr="00C110E9">
        <w:rPr>
          <w:rFonts w:ascii="Times New Roman" w:hAnsi="Times New Roman" w:cs="Times New Roman"/>
          <w:color w:val="000000" w:themeColor="text1"/>
          <w:sz w:val="20"/>
          <w:szCs w:val="20"/>
        </w:rPr>
        <w:t>2015).</w:t>
      </w:r>
    </w:p>
    <w:p w:rsidR="00C61FA2" w:rsidRDefault="00E044A7" w:rsidP="00C61FA2">
      <w:pPr>
        <w:autoSpaceDE w:val="0"/>
        <w:autoSpaceDN w:val="0"/>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Francisco</w:t>
      </w:r>
      <w:r w:rsidR="0024120E" w:rsidRPr="00C110E9">
        <w:rPr>
          <w:rFonts w:ascii="Times New Roman" w:hAnsi="Times New Roman" w:cs="Times New Roman"/>
          <w:color w:val="000000" w:themeColor="text1"/>
          <w:sz w:val="20"/>
          <w:szCs w:val="20"/>
        </w:rPr>
        <w:t xml:space="preserve">, </w:t>
      </w:r>
      <w:r w:rsidR="0024120E" w:rsidRPr="00E044A7">
        <w:rPr>
          <w:rFonts w:ascii="Times New Roman" w:hAnsi="Times New Roman" w:cs="Times New Roman"/>
          <w:i/>
          <w:color w:val="000000" w:themeColor="text1"/>
          <w:sz w:val="20"/>
          <w:szCs w:val="20"/>
        </w:rPr>
        <w:t>Carta Apost</w:t>
      </w:r>
      <w:r w:rsidRPr="00E044A7">
        <w:rPr>
          <w:rFonts w:ascii="Times New Roman" w:hAnsi="Times New Roman" w:cs="Times New Roman"/>
          <w:i/>
          <w:color w:val="000000" w:themeColor="text1"/>
          <w:sz w:val="20"/>
          <w:szCs w:val="20"/>
        </w:rPr>
        <w:t xml:space="preserve">ólica en forma de Motu Proprio </w:t>
      </w:r>
      <w:r>
        <w:rPr>
          <w:rFonts w:ascii="Times New Roman" w:hAnsi="Times New Roman" w:cs="Times New Roman"/>
          <w:i/>
          <w:color w:val="000000" w:themeColor="text1"/>
          <w:sz w:val="20"/>
          <w:szCs w:val="20"/>
        </w:rPr>
        <w:t>“</w:t>
      </w:r>
      <w:r w:rsidRPr="00E044A7">
        <w:rPr>
          <w:rFonts w:ascii="Times New Roman" w:hAnsi="Times New Roman" w:cs="Times New Roman"/>
          <w:i/>
          <w:color w:val="000000" w:themeColor="text1"/>
          <w:sz w:val="20"/>
          <w:szCs w:val="20"/>
        </w:rPr>
        <w:t>Como una madre amorosa</w:t>
      </w:r>
      <w:r>
        <w:rPr>
          <w:rFonts w:ascii="Times New Roman" w:hAnsi="Times New Roman" w:cs="Times New Roman"/>
          <w:i/>
          <w:color w:val="000000" w:themeColor="text1"/>
          <w:sz w:val="20"/>
          <w:szCs w:val="20"/>
        </w:rPr>
        <w:t>”</w:t>
      </w:r>
      <w:r w:rsidR="0024120E" w:rsidRPr="00C110E9">
        <w:rPr>
          <w:rFonts w:ascii="Times New Roman" w:hAnsi="Times New Roman" w:cs="Times New Roman"/>
          <w:color w:val="000000" w:themeColor="text1"/>
          <w:sz w:val="20"/>
          <w:szCs w:val="20"/>
        </w:rPr>
        <w:t xml:space="preserve"> (4 de</w:t>
      </w:r>
      <w:r>
        <w:rPr>
          <w:rFonts w:ascii="Times New Roman" w:hAnsi="Times New Roman" w:cs="Times New Roman"/>
          <w:color w:val="000000" w:themeColor="text1"/>
          <w:sz w:val="20"/>
          <w:szCs w:val="20"/>
        </w:rPr>
        <w:t xml:space="preserve"> </w:t>
      </w:r>
      <w:r w:rsidR="0024120E" w:rsidRPr="00C110E9">
        <w:rPr>
          <w:rFonts w:ascii="Times New Roman" w:hAnsi="Times New Roman" w:cs="Times New Roman"/>
          <w:color w:val="000000" w:themeColor="text1"/>
          <w:sz w:val="20"/>
          <w:szCs w:val="20"/>
        </w:rPr>
        <w:t>junio de 20l6).</w:t>
      </w:r>
      <w:proofErr w:type="gramEnd"/>
    </w:p>
    <w:p w:rsidR="00C61FA2" w:rsidRDefault="0024120E" w:rsidP="00C61FA2">
      <w:pPr>
        <w:autoSpaceDE w:val="0"/>
        <w:autoSpaceDN w:val="0"/>
        <w:jc w:val="both"/>
        <w:rPr>
          <w:rFonts w:ascii="Times New Roman" w:hAnsi="Times New Roman" w:cs="Times New Roman"/>
          <w:color w:val="000000" w:themeColor="text1"/>
          <w:sz w:val="20"/>
          <w:szCs w:val="20"/>
        </w:rPr>
      </w:pPr>
      <w:r w:rsidRPr="00C110E9">
        <w:rPr>
          <w:rFonts w:ascii="Times New Roman" w:hAnsi="Times New Roman" w:cs="Times New Roman"/>
          <w:color w:val="000000" w:themeColor="text1"/>
          <w:spacing w:val="-1"/>
          <w:sz w:val="20"/>
          <w:szCs w:val="20"/>
        </w:rPr>
        <w:t>F</w:t>
      </w:r>
      <w:r w:rsidR="00E044A7">
        <w:rPr>
          <w:rFonts w:ascii="Times New Roman" w:hAnsi="Times New Roman" w:cs="Times New Roman"/>
          <w:color w:val="000000" w:themeColor="text1"/>
          <w:spacing w:val="-1"/>
          <w:sz w:val="20"/>
          <w:szCs w:val="20"/>
        </w:rPr>
        <w:t>rancisco</w:t>
      </w:r>
      <w:r w:rsidRPr="00C110E9">
        <w:rPr>
          <w:rFonts w:ascii="Times New Roman" w:hAnsi="Times New Roman" w:cs="Times New Roman"/>
          <w:color w:val="000000" w:themeColor="text1"/>
          <w:spacing w:val="-1"/>
          <w:sz w:val="20"/>
          <w:szCs w:val="20"/>
        </w:rPr>
        <w:t xml:space="preserve">, </w:t>
      </w:r>
      <w:r w:rsidRPr="00E044A7">
        <w:rPr>
          <w:rFonts w:ascii="Times New Roman" w:hAnsi="Times New Roman" w:cs="Times New Roman"/>
          <w:i/>
          <w:color w:val="000000" w:themeColor="text1"/>
          <w:spacing w:val="-1"/>
          <w:sz w:val="20"/>
          <w:szCs w:val="20"/>
        </w:rPr>
        <w:t>Carta a los obispos en la fiesta de los Santos lnocentes</w:t>
      </w:r>
      <w:r w:rsidRPr="00C110E9">
        <w:rPr>
          <w:rFonts w:ascii="Times New Roman" w:hAnsi="Times New Roman" w:cs="Times New Roman"/>
          <w:color w:val="000000" w:themeColor="text1"/>
          <w:spacing w:val="-1"/>
          <w:sz w:val="20"/>
          <w:szCs w:val="20"/>
        </w:rPr>
        <w:t xml:space="preserve"> (28 de diciembre de 2016).</w:t>
      </w:r>
    </w:p>
    <w:p w:rsidR="00C61FA2" w:rsidRDefault="00E044A7" w:rsidP="00C61FA2">
      <w:pPr>
        <w:autoSpaceDE w:val="0"/>
        <w:autoSpaceDN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pacing w:val="-1"/>
          <w:sz w:val="20"/>
          <w:szCs w:val="20"/>
        </w:rPr>
        <w:t>Francisco</w:t>
      </w:r>
      <w:r w:rsidR="0024120E" w:rsidRPr="00C110E9">
        <w:rPr>
          <w:rFonts w:ascii="Times New Roman" w:hAnsi="Times New Roman" w:cs="Times New Roman"/>
          <w:color w:val="000000" w:themeColor="text1"/>
          <w:spacing w:val="-1"/>
          <w:sz w:val="20"/>
          <w:szCs w:val="20"/>
        </w:rPr>
        <w:t xml:space="preserve">, </w:t>
      </w:r>
      <w:r w:rsidR="0024120E" w:rsidRPr="00E044A7">
        <w:rPr>
          <w:rFonts w:ascii="Times New Roman" w:hAnsi="Times New Roman" w:cs="Times New Roman"/>
          <w:i/>
          <w:color w:val="000000" w:themeColor="text1"/>
          <w:spacing w:val="-1"/>
          <w:sz w:val="20"/>
          <w:szCs w:val="20"/>
        </w:rPr>
        <w:t>Discurso a los miembros de la Comisión Pontificia para la protección de los menores</w:t>
      </w:r>
      <w:r w:rsidR="0024120E" w:rsidRPr="00C110E9">
        <w:rPr>
          <w:rFonts w:ascii="Times New Roman" w:hAnsi="Times New Roman" w:cs="Times New Roman"/>
          <w:color w:val="000000" w:themeColor="text1"/>
          <w:spacing w:val="-1"/>
          <w:sz w:val="20"/>
          <w:szCs w:val="20"/>
        </w:rPr>
        <w:t xml:space="preserve"> (21 de septiembre de 2017).</w:t>
      </w:r>
    </w:p>
    <w:p w:rsidR="00C61FA2" w:rsidRDefault="0024120E" w:rsidP="00C61FA2">
      <w:pPr>
        <w:autoSpaceDE w:val="0"/>
        <w:autoSpaceDN w:val="0"/>
        <w:jc w:val="both"/>
        <w:rPr>
          <w:rFonts w:ascii="Times New Roman" w:hAnsi="Times New Roman" w:cs="Times New Roman"/>
          <w:color w:val="000000" w:themeColor="text1"/>
          <w:spacing w:val="-1"/>
          <w:sz w:val="20"/>
          <w:szCs w:val="20"/>
        </w:rPr>
      </w:pPr>
      <w:r w:rsidRPr="00C110E9">
        <w:rPr>
          <w:rFonts w:ascii="Times New Roman" w:hAnsi="Times New Roman" w:cs="Times New Roman"/>
          <w:color w:val="000000" w:themeColor="text1"/>
          <w:spacing w:val="-1"/>
          <w:sz w:val="20"/>
          <w:szCs w:val="20"/>
        </w:rPr>
        <w:t>F</w:t>
      </w:r>
      <w:r w:rsidR="00E044A7">
        <w:rPr>
          <w:rFonts w:ascii="Times New Roman" w:hAnsi="Times New Roman" w:cs="Times New Roman"/>
          <w:color w:val="000000" w:themeColor="text1"/>
          <w:spacing w:val="-1"/>
          <w:sz w:val="20"/>
          <w:szCs w:val="20"/>
        </w:rPr>
        <w:t>rancisco</w:t>
      </w:r>
      <w:r w:rsidRPr="00C110E9">
        <w:rPr>
          <w:rFonts w:ascii="Times New Roman" w:hAnsi="Times New Roman" w:cs="Times New Roman"/>
          <w:color w:val="000000" w:themeColor="text1"/>
          <w:spacing w:val="-1"/>
          <w:sz w:val="20"/>
          <w:szCs w:val="20"/>
        </w:rPr>
        <w:t xml:space="preserve">, </w:t>
      </w:r>
      <w:r w:rsidRPr="00E044A7">
        <w:rPr>
          <w:rFonts w:ascii="Times New Roman" w:hAnsi="Times New Roman" w:cs="Times New Roman"/>
          <w:i/>
          <w:color w:val="000000" w:themeColor="text1"/>
          <w:spacing w:val="-1"/>
          <w:sz w:val="20"/>
          <w:szCs w:val="20"/>
        </w:rPr>
        <w:t xml:space="preserve">Discurso de clausura </w:t>
      </w:r>
      <w:proofErr w:type="gramStart"/>
      <w:r w:rsidRPr="00E044A7">
        <w:rPr>
          <w:rFonts w:ascii="Times New Roman" w:hAnsi="Times New Roman" w:cs="Times New Roman"/>
          <w:i/>
          <w:color w:val="000000" w:themeColor="text1"/>
          <w:spacing w:val="-1"/>
          <w:sz w:val="20"/>
          <w:szCs w:val="20"/>
        </w:rPr>
        <w:t>del</w:t>
      </w:r>
      <w:proofErr w:type="gramEnd"/>
      <w:r w:rsidRPr="00E044A7">
        <w:rPr>
          <w:rFonts w:ascii="Times New Roman" w:hAnsi="Times New Roman" w:cs="Times New Roman"/>
          <w:i/>
          <w:color w:val="000000" w:themeColor="text1"/>
          <w:spacing w:val="-1"/>
          <w:sz w:val="20"/>
          <w:szCs w:val="20"/>
        </w:rPr>
        <w:t xml:space="preserve"> Encuentro “La Protección de Menores en la Iglesia”</w:t>
      </w:r>
      <w:r w:rsidRPr="00C110E9">
        <w:rPr>
          <w:rFonts w:ascii="Times New Roman" w:hAnsi="Times New Roman" w:cs="Times New Roman"/>
          <w:color w:val="000000" w:themeColor="text1"/>
          <w:spacing w:val="-1"/>
          <w:sz w:val="20"/>
          <w:szCs w:val="20"/>
        </w:rPr>
        <w:t xml:space="preserve"> (24 de febrero de 2019).</w:t>
      </w:r>
    </w:p>
    <w:p w:rsidR="00C61FA2" w:rsidRPr="00C61FA2" w:rsidRDefault="00C61FA2" w:rsidP="00C61FA2">
      <w:pPr>
        <w:autoSpaceDE w:val="0"/>
        <w:autoSpaceDN w:val="0"/>
        <w:jc w:val="both"/>
        <w:rPr>
          <w:rFonts w:ascii="Times New Roman" w:hAnsi="Times New Roman" w:cs="Times New Roman"/>
          <w:color w:val="000000" w:themeColor="text1"/>
          <w:spacing w:val="-1"/>
          <w:sz w:val="20"/>
          <w:szCs w:val="20"/>
        </w:rPr>
      </w:pPr>
    </w:p>
  </w:footnote>
  <w:footnote w:id="2">
    <w:p w:rsidR="0024120E" w:rsidRDefault="0024120E" w:rsidP="00C61FA2">
      <w:pPr>
        <w:autoSpaceDE w:val="0"/>
        <w:autoSpaceDN w:val="0"/>
        <w:jc w:val="both"/>
        <w:rPr>
          <w:rFonts w:ascii="Times New Roman" w:hAnsi="Times New Roman" w:cs="Times New Roman"/>
          <w:color w:val="000000" w:themeColor="text1"/>
          <w:spacing w:val="-3"/>
          <w:sz w:val="20"/>
          <w:szCs w:val="20"/>
        </w:rPr>
      </w:pPr>
      <w:r w:rsidRPr="00C110E9">
        <w:rPr>
          <w:rStyle w:val="Refdenotaalpie"/>
          <w:rFonts w:ascii="Times New Roman" w:hAnsi="Times New Roman" w:cs="Times New Roman"/>
          <w:color w:val="000000" w:themeColor="text1"/>
          <w:sz w:val="20"/>
          <w:szCs w:val="20"/>
        </w:rPr>
        <w:footnoteRef/>
      </w:r>
      <w:r w:rsidRPr="00C110E9">
        <w:rPr>
          <w:rFonts w:ascii="Times New Roman" w:hAnsi="Times New Roman" w:cs="Times New Roman"/>
          <w:color w:val="000000" w:themeColor="text1"/>
          <w:sz w:val="20"/>
          <w:szCs w:val="20"/>
        </w:rPr>
        <w:t xml:space="preserve"> </w:t>
      </w:r>
      <w:r w:rsidR="00E044A7">
        <w:rPr>
          <w:rFonts w:ascii="Times New Roman" w:hAnsi="Times New Roman" w:cs="Times New Roman"/>
          <w:color w:val="000000" w:themeColor="text1"/>
          <w:spacing w:val="-3"/>
          <w:sz w:val="20"/>
          <w:szCs w:val="20"/>
        </w:rPr>
        <w:t>ClC c. 1395; cc</w:t>
      </w:r>
      <w:r w:rsidRPr="00C110E9">
        <w:rPr>
          <w:rFonts w:ascii="Times New Roman" w:hAnsi="Times New Roman" w:cs="Times New Roman"/>
          <w:color w:val="000000" w:themeColor="text1"/>
          <w:spacing w:val="-3"/>
          <w:sz w:val="20"/>
          <w:szCs w:val="20"/>
        </w:rPr>
        <w:t>. 1339-1341.</w:t>
      </w:r>
    </w:p>
    <w:p w:rsidR="00C61FA2" w:rsidRPr="00C110E9" w:rsidRDefault="00C61FA2" w:rsidP="00C61FA2">
      <w:pPr>
        <w:autoSpaceDE w:val="0"/>
        <w:autoSpaceDN w:val="0"/>
        <w:jc w:val="both"/>
        <w:rPr>
          <w:rFonts w:ascii="Times New Roman" w:hAnsi="Times New Roman" w:cs="Times New Roman"/>
          <w:color w:val="000000" w:themeColor="text1"/>
          <w:sz w:val="20"/>
          <w:szCs w:val="20"/>
        </w:rPr>
      </w:pPr>
    </w:p>
  </w:footnote>
  <w:footnote w:id="3">
    <w:p w:rsidR="00C61FA2" w:rsidRDefault="0024120E" w:rsidP="00C61FA2">
      <w:pPr>
        <w:autoSpaceDE w:val="0"/>
        <w:autoSpaceDN w:val="0"/>
        <w:jc w:val="both"/>
        <w:rPr>
          <w:rFonts w:ascii="Times New Roman" w:hAnsi="Times New Roman" w:cs="Times New Roman"/>
          <w:color w:val="000000" w:themeColor="text1"/>
          <w:spacing w:val="-3"/>
          <w:sz w:val="20"/>
          <w:szCs w:val="20"/>
        </w:rPr>
      </w:pPr>
      <w:r w:rsidRPr="00C110E9">
        <w:rPr>
          <w:rStyle w:val="Refdenotaalpie"/>
          <w:rFonts w:ascii="Times New Roman" w:hAnsi="Times New Roman" w:cs="Times New Roman"/>
          <w:color w:val="000000" w:themeColor="text1"/>
          <w:sz w:val="20"/>
          <w:szCs w:val="20"/>
        </w:rPr>
        <w:footnoteRef/>
      </w:r>
      <w:r w:rsidRPr="00C110E9">
        <w:rPr>
          <w:rFonts w:ascii="Times New Roman" w:hAnsi="Times New Roman" w:cs="Times New Roman"/>
          <w:color w:val="000000" w:themeColor="text1"/>
          <w:sz w:val="20"/>
          <w:szCs w:val="20"/>
        </w:rPr>
        <w:t xml:space="preserve"> </w:t>
      </w:r>
      <w:r w:rsidR="00E044A7">
        <w:rPr>
          <w:rFonts w:ascii="Times New Roman" w:hAnsi="Times New Roman" w:cs="Times New Roman"/>
          <w:color w:val="000000" w:themeColor="text1"/>
          <w:spacing w:val="-3"/>
          <w:sz w:val="20"/>
          <w:szCs w:val="20"/>
        </w:rPr>
        <w:t>Juan Pablo</w:t>
      </w:r>
      <w:r w:rsidRPr="00C110E9">
        <w:rPr>
          <w:rFonts w:ascii="Times New Roman" w:hAnsi="Times New Roman" w:cs="Times New Roman"/>
          <w:color w:val="000000" w:themeColor="text1"/>
          <w:spacing w:val="-3"/>
          <w:sz w:val="20"/>
          <w:szCs w:val="20"/>
        </w:rPr>
        <w:t xml:space="preserve"> II, </w:t>
      </w:r>
      <w:r w:rsidRPr="00E044A7">
        <w:rPr>
          <w:rFonts w:ascii="Times New Roman" w:hAnsi="Times New Roman" w:cs="Times New Roman"/>
          <w:i/>
          <w:color w:val="000000" w:themeColor="text1"/>
          <w:spacing w:val="-3"/>
          <w:sz w:val="20"/>
          <w:szCs w:val="20"/>
        </w:rPr>
        <w:t xml:space="preserve">Motu Proprio "Sacramentorum sanctitatis tutela”, sobre las </w:t>
      </w:r>
      <w:proofErr w:type="gramStart"/>
      <w:r w:rsidRPr="00E044A7">
        <w:rPr>
          <w:rFonts w:ascii="Times New Roman" w:hAnsi="Times New Roman" w:cs="Times New Roman"/>
          <w:i/>
          <w:color w:val="000000" w:themeColor="text1"/>
          <w:spacing w:val="-3"/>
          <w:sz w:val="20"/>
          <w:szCs w:val="20"/>
        </w:rPr>
        <w:t>normas</w:t>
      </w:r>
      <w:proofErr w:type="gramEnd"/>
      <w:r w:rsidRPr="00E044A7">
        <w:rPr>
          <w:rFonts w:ascii="Times New Roman" w:hAnsi="Times New Roman" w:cs="Times New Roman"/>
          <w:i/>
          <w:color w:val="000000" w:themeColor="text1"/>
          <w:spacing w:val="-3"/>
          <w:sz w:val="20"/>
          <w:szCs w:val="20"/>
        </w:rPr>
        <w:t xml:space="preserve"> acerca de los delitos más graves reservados a la Congregación para la Doctrina de la Fe</w:t>
      </w:r>
      <w:r w:rsidRPr="00C110E9">
        <w:rPr>
          <w:rFonts w:ascii="Times New Roman" w:hAnsi="Times New Roman" w:cs="Times New Roman"/>
          <w:color w:val="000000" w:themeColor="text1"/>
          <w:spacing w:val="-3"/>
          <w:sz w:val="20"/>
          <w:szCs w:val="20"/>
        </w:rPr>
        <w:t xml:space="preserve"> (30 de abril de 2001). </w:t>
      </w:r>
    </w:p>
    <w:p w:rsidR="00C61FA2" w:rsidRDefault="0024120E" w:rsidP="00C61FA2">
      <w:pPr>
        <w:autoSpaceDE w:val="0"/>
        <w:autoSpaceDN w:val="0"/>
        <w:jc w:val="both"/>
        <w:rPr>
          <w:rFonts w:ascii="Times New Roman" w:hAnsi="Times New Roman" w:cs="Times New Roman"/>
          <w:color w:val="000000" w:themeColor="text1"/>
          <w:sz w:val="20"/>
          <w:szCs w:val="20"/>
        </w:rPr>
      </w:pPr>
      <w:proofErr w:type="gramStart"/>
      <w:r w:rsidRPr="00C110E9">
        <w:rPr>
          <w:rFonts w:ascii="Times New Roman" w:hAnsi="Times New Roman" w:cs="Times New Roman"/>
          <w:color w:val="000000" w:themeColor="text1"/>
          <w:spacing w:val="-3"/>
          <w:sz w:val="20"/>
          <w:szCs w:val="20"/>
        </w:rPr>
        <w:t>B</w:t>
      </w:r>
      <w:r w:rsidR="00E044A7">
        <w:rPr>
          <w:rFonts w:ascii="Times New Roman" w:hAnsi="Times New Roman" w:cs="Times New Roman"/>
          <w:color w:val="000000" w:themeColor="text1"/>
          <w:sz w:val="20"/>
          <w:szCs w:val="20"/>
        </w:rPr>
        <w:t>enedicto</w:t>
      </w:r>
      <w:r w:rsidRPr="00C110E9">
        <w:rPr>
          <w:rFonts w:ascii="Times New Roman" w:hAnsi="Times New Roman" w:cs="Times New Roman"/>
          <w:color w:val="000000" w:themeColor="text1"/>
          <w:sz w:val="20"/>
          <w:szCs w:val="20"/>
        </w:rPr>
        <w:t xml:space="preserve"> XVI, </w:t>
      </w:r>
      <w:r w:rsidRPr="00E044A7">
        <w:rPr>
          <w:rFonts w:ascii="Times New Roman" w:hAnsi="Times New Roman" w:cs="Times New Roman"/>
          <w:i/>
          <w:color w:val="000000" w:themeColor="text1"/>
          <w:sz w:val="20"/>
          <w:szCs w:val="20"/>
        </w:rPr>
        <w:t>Carta Pastoral a los catolicos de Irlanda</w:t>
      </w:r>
      <w:r w:rsidR="00C61FA2">
        <w:rPr>
          <w:rFonts w:ascii="Times New Roman" w:hAnsi="Times New Roman" w:cs="Times New Roman"/>
          <w:color w:val="000000" w:themeColor="text1"/>
          <w:sz w:val="20"/>
          <w:szCs w:val="20"/>
        </w:rPr>
        <w:t xml:space="preserve"> (19 de marzo de 2010).</w:t>
      </w:r>
      <w:proofErr w:type="gramEnd"/>
    </w:p>
    <w:p w:rsidR="0024120E" w:rsidRDefault="0024120E" w:rsidP="00C61FA2">
      <w:pPr>
        <w:autoSpaceDE w:val="0"/>
        <w:autoSpaceDN w:val="0"/>
        <w:jc w:val="both"/>
        <w:rPr>
          <w:rFonts w:ascii="Times New Roman" w:hAnsi="Times New Roman" w:cs="Times New Roman"/>
          <w:color w:val="000000" w:themeColor="text1"/>
          <w:sz w:val="20"/>
          <w:szCs w:val="20"/>
        </w:rPr>
      </w:pPr>
      <w:proofErr w:type="gramStart"/>
      <w:r w:rsidRPr="00C110E9">
        <w:rPr>
          <w:rFonts w:ascii="Times New Roman" w:hAnsi="Times New Roman" w:cs="Times New Roman"/>
          <w:color w:val="000000" w:themeColor="text1"/>
          <w:sz w:val="20"/>
          <w:szCs w:val="20"/>
        </w:rPr>
        <w:t>B</w:t>
      </w:r>
      <w:r w:rsidR="00E044A7">
        <w:rPr>
          <w:rFonts w:ascii="Times New Roman" w:hAnsi="Times New Roman" w:cs="Times New Roman"/>
          <w:color w:val="000000" w:themeColor="text1"/>
          <w:sz w:val="20"/>
          <w:szCs w:val="20"/>
        </w:rPr>
        <w:t>enedicto</w:t>
      </w:r>
      <w:r w:rsidRPr="00C110E9">
        <w:rPr>
          <w:rFonts w:ascii="Times New Roman" w:hAnsi="Times New Roman" w:cs="Times New Roman"/>
          <w:color w:val="000000" w:themeColor="text1"/>
          <w:sz w:val="20"/>
          <w:szCs w:val="20"/>
        </w:rPr>
        <w:t xml:space="preserve"> XVl, </w:t>
      </w:r>
      <w:r w:rsidRPr="00C110E9">
        <w:rPr>
          <w:rFonts w:ascii="Times New Roman" w:hAnsi="Times New Roman" w:cs="Times New Roman"/>
          <w:i/>
          <w:color w:val="000000" w:themeColor="text1"/>
          <w:sz w:val="20"/>
          <w:szCs w:val="20"/>
        </w:rPr>
        <w:t>Normae de delictis Congregationi pro Doctrina Fidei reservati seu Normae de delictis contra fidem necnon de gravioribus delictis</w:t>
      </w:r>
      <w:r w:rsidR="00E044A7">
        <w:rPr>
          <w:rFonts w:ascii="Times New Roman" w:hAnsi="Times New Roman" w:cs="Times New Roman"/>
          <w:color w:val="000000" w:themeColor="text1"/>
          <w:sz w:val="20"/>
          <w:szCs w:val="20"/>
        </w:rPr>
        <w:t>,</w:t>
      </w:r>
      <w:r w:rsidRPr="00C110E9">
        <w:rPr>
          <w:rFonts w:ascii="Times New Roman" w:hAnsi="Times New Roman" w:cs="Times New Roman"/>
          <w:color w:val="000000" w:themeColor="text1"/>
          <w:sz w:val="20"/>
          <w:szCs w:val="20"/>
        </w:rPr>
        <w:t xml:space="preserve"> AAS 102 (2010) 419-434.</w:t>
      </w:r>
      <w:proofErr w:type="gramEnd"/>
    </w:p>
    <w:p w:rsidR="00C61FA2" w:rsidRPr="00C61FA2" w:rsidRDefault="00C61FA2" w:rsidP="00C61FA2">
      <w:pPr>
        <w:autoSpaceDE w:val="0"/>
        <w:autoSpaceDN w:val="0"/>
        <w:jc w:val="both"/>
        <w:rPr>
          <w:rFonts w:ascii="Times New Roman" w:hAnsi="Times New Roman" w:cs="Times New Roman"/>
          <w:color w:val="000000" w:themeColor="text1"/>
          <w:spacing w:val="-3"/>
          <w:sz w:val="20"/>
          <w:szCs w:val="20"/>
        </w:rPr>
      </w:pPr>
    </w:p>
  </w:footnote>
  <w:footnote w:id="4">
    <w:p w:rsidR="00C61FA2" w:rsidRDefault="0024120E" w:rsidP="00C61FA2">
      <w:pPr>
        <w:autoSpaceDE w:val="0"/>
        <w:autoSpaceDN w:val="0"/>
        <w:jc w:val="both"/>
        <w:rPr>
          <w:rFonts w:ascii="Times New Roman" w:hAnsi="Times New Roman" w:cs="Times New Roman"/>
          <w:color w:val="000000" w:themeColor="text1"/>
          <w:sz w:val="20"/>
          <w:szCs w:val="20"/>
        </w:rPr>
      </w:pPr>
      <w:r w:rsidRPr="00C110E9">
        <w:rPr>
          <w:rStyle w:val="Refdenotaalpie"/>
          <w:rFonts w:ascii="Times New Roman" w:hAnsi="Times New Roman" w:cs="Times New Roman"/>
          <w:color w:val="000000" w:themeColor="text1"/>
          <w:sz w:val="20"/>
          <w:szCs w:val="20"/>
        </w:rPr>
        <w:footnoteRef/>
      </w:r>
      <w:r w:rsidRPr="00C110E9">
        <w:rPr>
          <w:rFonts w:ascii="Times New Roman" w:hAnsi="Times New Roman" w:cs="Times New Roman"/>
          <w:color w:val="000000" w:themeColor="text1"/>
          <w:sz w:val="20"/>
          <w:szCs w:val="20"/>
        </w:rPr>
        <w:t xml:space="preserve"> </w:t>
      </w:r>
      <w:proofErr w:type="gramStart"/>
      <w:r w:rsidR="00C61FA2">
        <w:rPr>
          <w:rFonts w:ascii="Times New Roman" w:hAnsi="Times New Roman" w:cs="Times New Roman"/>
          <w:color w:val="000000" w:themeColor="text1"/>
          <w:sz w:val="20"/>
          <w:szCs w:val="20"/>
        </w:rPr>
        <w:t>Congreg</w:t>
      </w:r>
      <w:r w:rsidR="00E044A7">
        <w:rPr>
          <w:rFonts w:ascii="Times New Roman" w:hAnsi="Times New Roman" w:cs="Times New Roman"/>
          <w:color w:val="000000" w:themeColor="text1"/>
          <w:sz w:val="20"/>
          <w:szCs w:val="20"/>
        </w:rPr>
        <w:t>ación para la Doctrina de la F</w:t>
      </w:r>
      <w:r w:rsidR="00E044A7" w:rsidRPr="00C110E9">
        <w:rPr>
          <w:rFonts w:ascii="Times New Roman" w:hAnsi="Times New Roman" w:cs="Times New Roman"/>
          <w:color w:val="000000" w:themeColor="text1"/>
          <w:sz w:val="20"/>
          <w:szCs w:val="20"/>
        </w:rPr>
        <w:t>e</w:t>
      </w:r>
      <w:r w:rsidRPr="00C110E9">
        <w:rPr>
          <w:rFonts w:ascii="Times New Roman" w:hAnsi="Times New Roman" w:cs="Times New Roman"/>
          <w:color w:val="000000" w:themeColor="text1"/>
          <w:sz w:val="20"/>
          <w:szCs w:val="20"/>
        </w:rPr>
        <w:t xml:space="preserve">, </w:t>
      </w:r>
      <w:r w:rsidRPr="00E044A7">
        <w:rPr>
          <w:rFonts w:ascii="Times New Roman" w:hAnsi="Times New Roman" w:cs="Times New Roman"/>
          <w:i/>
          <w:color w:val="000000" w:themeColor="text1"/>
          <w:sz w:val="20"/>
          <w:szCs w:val="20"/>
        </w:rPr>
        <w:t xml:space="preserve">Breve relación sobre los cambios introducidos en las </w:t>
      </w:r>
      <w:r w:rsidR="00E044A7">
        <w:rPr>
          <w:rFonts w:ascii="Times New Roman" w:hAnsi="Times New Roman" w:cs="Times New Roman"/>
          <w:i/>
          <w:color w:val="000000" w:themeColor="text1"/>
          <w:sz w:val="20"/>
          <w:szCs w:val="20"/>
        </w:rPr>
        <w:t>“</w:t>
      </w:r>
      <w:r w:rsidRPr="00E044A7">
        <w:rPr>
          <w:rFonts w:ascii="Times New Roman" w:hAnsi="Times New Roman" w:cs="Times New Roman"/>
          <w:i/>
          <w:color w:val="000000" w:themeColor="text1"/>
          <w:sz w:val="20"/>
          <w:szCs w:val="20"/>
        </w:rPr>
        <w:t>Normae de Gravioribus Delictis</w:t>
      </w:r>
      <w:r w:rsidR="00E044A7">
        <w:rPr>
          <w:rFonts w:ascii="Times New Roman" w:hAnsi="Times New Roman" w:cs="Times New Roman"/>
          <w:i/>
          <w:color w:val="000000" w:themeColor="text1"/>
          <w:sz w:val="20"/>
          <w:szCs w:val="20"/>
        </w:rPr>
        <w:t>” r</w:t>
      </w:r>
      <w:r w:rsidRPr="00E044A7">
        <w:rPr>
          <w:rFonts w:ascii="Times New Roman" w:hAnsi="Times New Roman" w:cs="Times New Roman"/>
          <w:i/>
          <w:color w:val="000000" w:themeColor="text1"/>
          <w:sz w:val="20"/>
          <w:szCs w:val="20"/>
        </w:rPr>
        <w:t>eservados a la Congregación para la Doctrina de la Fe</w:t>
      </w:r>
      <w:r w:rsidRPr="00C110E9">
        <w:rPr>
          <w:rFonts w:ascii="Times New Roman" w:hAnsi="Times New Roman" w:cs="Times New Roman"/>
          <w:color w:val="000000" w:themeColor="text1"/>
          <w:sz w:val="20"/>
          <w:szCs w:val="20"/>
        </w:rPr>
        <w:t>.</w:t>
      </w:r>
      <w:proofErr w:type="gramEnd"/>
    </w:p>
    <w:p w:rsidR="00C61FA2" w:rsidRDefault="00E044A7" w:rsidP="00C61FA2">
      <w:pPr>
        <w:autoSpaceDE w:val="0"/>
        <w:autoSpaceDN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Congrecación para la Doctrina de la F</w:t>
      </w:r>
      <w:r w:rsidRPr="00C110E9">
        <w:rPr>
          <w:rFonts w:ascii="Times New Roman" w:hAnsi="Times New Roman" w:cs="Times New Roman"/>
          <w:color w:val="000000" w:themeColor="text1"/>
          <w:sz w:val="20"/>
          <w:szCs w:val="20"/>
        </w:rPr>
        <w:t>e</w:t>
      </w:r>
      <w:r w:rsidR="0024120E" w:rsidRPr="00C110E9">
        <w:rPr>
          <w:rFonts w:ascii="Times New Roman" w:hAnsi="Times New Roman" w:cs="Times New Roman"/>
          <w:color w:val="000000" w:themeColor="text1"/>
          <w:sz w:val="20"/>
          <w:szCs w:val="20"/>
        </w:rPr>
        <w:t xml:space="preserve">, </w:t>
      </w:r>
      <w:r w:rsidR="0024120E" w:rsidRPr="00E044A7">
        <w:rPr>
          <w:rFonts w:ascii="Times New Roman" w:hAnsi="Times New Roman" w:cs="Times New Roman"/>
          <w:i/>
          <w:color w:val="000000" w:themeColor="text1"/>
          <w:sz w:val="20"/>
          <w:szCs w:val="20"/>
        </w:rPr>
        <w:t>Guía para comprender los procedimientos fundamentales de la Congregación para la Doctrina de la Fe cuando se trata de las acusaciones de abusos sexuales</w:t>
      </w:r>
      <w:r w:rsidR="0024120E" w:rsidRPr="00C110E9">
        <w:rPr>
          <w:rFonts w:ascii="Times New Roman" w:hAnsi="Times New Roman" w:cs="Times New Roman"/>
          <w:color w:val="000000" w:themeColor="text1"/>
          <w:sz w:val="20"/>
          <w:szCs w:val="20"/>
        </w:rPr>
        <w:t xml:space="preserve"> (2010).</w:t>
      </w:r>
    </w:p>
    <w:p w:rsidR="00C61FA2" w:rsidRDefault="00C61FA2" w:rsidP="00C61FA2">
      <w:pPr>
        <w:autoSpaceDE w:val="0"/>
        <w:autoSpaceDN w:val="0"/>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Congreg</w:t>
      </w:r>
      <w:r w:rsidR="00E044A7">
        <w:rPr>
          <w:rFonts w:ascii="Times New Roman" w:hAnsi="Times New Roman" w:cs="Times New Roman"/>
          <w:color w:val="000000" w:themeColor="text1"/>
          <w:sz w:val="20"/>
          <w:szCs w:val="20"/>
        </w:rPr>
        <w:t>ación para la Doctrina de la F</w:t>
      </w:r>
      <w:r w:rsidR="00E044A7" w:rsidRPr="00C110E9">
        <w:rPr>
          <w:rFonts w:ascii="Times New Roman" w:hAnsi="Times New Roman" w:cs="Times New Roman"/>
          <w:color w:val="000000" w:themeColor="text1"/>
          <w:sz w:val="20"/>
          <w:szCs w:val="20"/>
        </w:rPr>
        <w:t>e</w:t>
      </w:r>
      <w:r w:rsidR="0024120E" w:rsidRPr="00C110E9">
        <w:rPr>
          <w:rFonts w:ascii="Times New Roman" w:hAnsi="Times New Roman" w:cs="Times New Roman"/>
          <w:color w:val="000000" w:themeColor="text1"/>
          <w:sz w:val="20"/>
          <w:szCs w:val="20"/>
        </w:rPr>
        <w:t xml:space="preserve">, </w:t>
      </w:r>
      <w:r w:rsidR="0024120E" w:rsidRPr="00E044A7">
        <w:rPr>
          <w:rFonts w:ascii="Times New Roman" w:hAnsi="Times New Roman" w:cs="Times New Roman"/>
          <w:i/>
          <w:color w:val="000000" w:themeColor="text1"/>
          <w:sz w:val="20"/>
          <w:szCs w:val="20"/>
        </w:rPr>
        <w:t>Carta Circular.</w:t>
      </w:r>
      <w:proofErr w:type="gramEnd"/>
      <w:r w:rsidR="0024120E" w:rsidRPr="00E044A7">
        <w:rPr>
          <w:rFonts w:ascii="Times New Roman" w:hAnsi="Times New Roman" w:cs="Times New Roman"/>
          <w:i/>
          <w:color w:val="000000" w:themeColor="text1"/>
          <w:sz w:val="20"/>
          <w:szCs w:val="20"/>
        </w:rPr>
        <w:t xml:space="preserve"> Subsidio para las Conlerencias Episcopales en la preparación de Líneas Guía para tratar los casos de abuso sexual de menores por parte </w:t>
      </w:r>
      <w:proofErr w:type="gramStart"/>
      <w:r w:rsidR="0024120E" w:rsidRPr="00E044A7">
        <w:rPr>
          <w:rFonts w:ascii="Times New Roman" w:hAnsi="Times New Roman" w:cs="Times New Roman"/>
          <w:i/>
          <w:color w:val="000000" w:themeColor="text1"/>
          <w:sz w:val="20"/>
          <w:szCs w:val="20"/>
        </w:rPr>
        <w:t>del</w:t>
      </w:r>
      <w:proofErr w:type="gramEnd"/>
      <w:r w:rsidR="0024120E" w:rsidRPr="00E044A7">
        <w:rPr>
          <w:rFonts w:ascii="Times New Roman" w:hAnsi="Times New Roman" w:cs="Times New Roman"/>
          <w:i/>
          <w:color w:val="000000" w:themeColor="text1"/>
          <w:sz w:val="20"/>
          <w:szCs w:val="20"/>
        </w:rPr>
        <w:t xml:space="preserve"> clero</w:t>
      </w:r>
      <w:r w:rsidR="0024120E" w:rsidRPr="00C110E9">
        <w:rPr>
          <w:rFonts w:ascii="Times New Roman" w:hAnsi="Times New Roman" w:cs="Times New Roman"/>
          <w:color w:val="000000" w:themeColor="text1"/>
          <w:sz w:val="20"/>
          <w:szCs w:val="20"/>
        </w:rPr>
        <w:t xml:space="preserve"> (3 de mayo de 2011).</w:t>
      </w:r>
    </w:p>
    <w:p w:rsidR="0024120E" w:rsidRDefault="00C61FA2" w:rsidP="00C61FA2">
      <w:pPr>
        <w:autoSpaceDE w:val="0"/>
        <w:autoSpaceDN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Congreg</w:t>
      </w:r>
      <w:r w:rsidR="00E044A7">
        <w:rPr>
          <w:rFonts w:ascii="Times New Roman" w:hAnsi="Times New Roman" w:cs="Times New Roman"/>
          <w:color w:val="000000" w:themeColor="text1"/>
          <w:sz w:val="20"/>
          <w:szCs w:val="20"/>
        </w:rPr>
        <w:t>ación para la Doctrina de la F</w:t>
      </w:r>
      <w:r w:rsidR="00E044A7" w:rsidRPr="00C110E9">
        <w:rPr>
          <w:rFonts w:ascii="Times New Roman" w:hAnsi="Times New Roman" w:cs="Times New Roman"/>
          <w:color w:val="000000" w:themeColor="text1"/>
          <w:sz w:val="20"/>
          <w:szCs w:val="20"/>
        </w:rPr>
        <w:t>e</w:t>
      </w:r>
      <w:r w:rsidR="0024120E" w:rsidRPr="00C110E9">
        <w:rPr>
          <w:rFonts w:ascii="Times New Roman" w:hAnsi="Times New Roman" w:cs="Times New Roman"/>
          <w:color w:val="000000" w:themeColor="text1"/>
          <w:sz w:val="20"/>
          <w:szCs w:val="20"/>
        </w:rPr>
        <w:t xml:space="preserve">, </w:t>
      </w:r>
      <w:r w:rsidR="0024120E" w:rsidRPr="00E044A7">
        <w:rPr>
          <w:rFonts w:ascii="Times New Roman" w:hAnsi="Times New Roman" w:cs="Times New Roman"/>
          <w:i/>
          <w:color w:val="000000" w:themeColor="text1"/>
          <w:sz w:val="20"/>
          <w:szCs w:val="20"/>
        </w:rPr>
        <w:t xml:space="preserve">Carta del Cardenal WiIIiam Levada para la presentación de la circular a las Conferencias Episcopales sobre las </w:t>
      </w:r>
      <w:r w:rsidR="00E044A7">
        <w:rPr>
          <w:rFonts w:ascii="Times New Roman" w:hAnsi="Times New Roman" w:cs="Times New Roman"/>
          <w:i/>
          <w:color w:val="000000" w:themeColor="text1"/>
          <w:sz w:val="20"/>
          <w:szCs w:val="20"/>
        </w:rPr>
        <w:t>“</w:t>
      </w:r>
      <w:r w:rsidR="0024120E" w:rsidRPr="00E044A7">
        <w:rPr>
          <w:rFonts w:ascii="Times New Roman" w:hAnsi="Times New Roman" w:cs="Times New Roman"/>
          <w:i/>
          <w:color w:val="000000" w:themeColor="text1"/>
          <w:sz w:val="20"/>
          <w:szCs w:val="20"/>
        </w:rPr>
        <w:t>Líneas guía para los casos de abusos sexuales de menores por parte del clero</w:t>
      </w:r>
      <w:r w:rsidR="00E044A7">
        <w:rPr>
          <w:rFonts w:ascii="Times New Roman" w:hAnsi="Times New Roman" w:cs="Times New Roman"/>
          <w:i/>
          <w:color w:val="000000" w:themeColor="text1"/>
          <w:sz w:val="20"/>
          <w:szCs w:val="20"/>
        </w:rPr>
        <w:t>”</w:t>
      </w:r>
      <w:r w:rsidR="0024120E" w:rsidRPr="00C110E9">
        <w:rPr>
          <w:rFonts w:ascii="Times New Roman" w:hAnsi="Times New Roman" w:cs="Times New Roman"/>
          <w:color w:val="000000" w:themeColor="text1"/>
          <w:sz w:val="20"/>
          <w:szCs w:val="20"/>
        </w:rPr>
        <w:t xml:space="preserve"> (3 de mayo de 2011).</w:t>
      </w:r>
    </w:p>
    <w:p w:rsidR="00C61FA2" w:rsidRPr="00C110E9" w:rsidRDefault="00C61FA2" w:rsidP="00C61FA2">
      <w:pPr>
        <w:autoSpaceDE w:val="0"/>
        <w:autoSpaceDN w:val="0"/>
        <w:jc w:val="both"/>
        <w:rPr>
          <w:rFonts w:ascii="Times New Roman" w:hAnsi="Times New Roman" w:cs="Times New Roman"/>
          <w:color w:val="000000" w:themeColor="text1"/>
          <w:sz w:val="20"/>
          <w:szCs w:val="20"/>
        </w:rPr>
      </w:pPr>
    </w:p>
  </w:footnote>
  <w:footnote w:id="5">
    <w:p w:rsidR="0024120E" w:rsidRPr="00C110E9" w:rsidRDefault="0024120E" w:rsidP="00C61FA2">
      <w:pPr>
        <w:autoSpaceDE w:val="0"/>
        <w:autoSpaceDN w:val="0"/>
        <w:jc w:val="both"/>
        <w:rPr>
          <w:rFonts w:ascii="Times New Roman" w:hAnsi="Times New Roman" w:cs="Times New Roman"/>
          <w:color w:val="000000" w:themeColor="text1"/>
          <w:sz w:val="20"/>
          <w:szCs w:val="20"/>
        </w:rPr>
      </w:pPr>
      <w:r w:rsidRPr="00C110E9">
        <w:rPr>
          <w:rStyle w:val="Refdenotaalpie"/>
          <w:rFonts w:ascii="Times New Roman" w:hAnsi="Times New Roman" w:cs="Times New Roman"/>
          <w:color w:val="000000" w:themeColor="text1"/>
          <w:sz w:val="20"/>
          <w:szCs w:val="20"/>
        </w:rPr>
        <w:footnoteRef/>
      </w:r>
      <w:r w:rsidRPr="00C110E9">
        <w:rPr>
          <w:rFonts w:ascii="Times New Roman" w:hAnsi="Times New Roman" w:cs="Times New Roman"/>
          <w:color w:val="000000" w:themeColor="text1"/>
          <w:sz w:val="20"/>
          <w:szCs w:val="20"/>
        </w:rPr>
        <w:t xml:space="preserve"> Algunos Protocolos publicados que sirven de</w:t>
      </w:r>
      <w:r w:rsidR="002875BA">
        <w:rPr>
          <w:rFonts w:ascii="Times New Roman" w:hAnsi="Times New Roman" w:cs="Times New Roman"/>
          <w:color w:val="000000" w:themeColor="text1"/>
          <w:sz w:val="20"/>
          <w:szCs w:val="20"/>
        </w:rPr>
        <w:t xml:space="preserve"> referencia para é</w:t>
      </w:r>
      <w:r w:rsidRPr="00C110E9">
        <w:rPr>
          <w:rFonts w:ascii="Times New Roman" w:hAnsi="Times New Roman" w:cs="Times New Roman"/>
          <w:color w:val="000000" w:themeColor="text1"/>
          <w:sz w:val="20"/>
          <w:szCs w:val="20"/>
        </w:rPr>
        <w:t xml:space="preserve">ste: </w:t>
      </w:r>
    </w:p>
    <w:p w:rsidR="00C13A2C" w:rsidRDefault="00C13A2C" w:rsidP="00C13A2C">
      <w:pPr>
        <w:autoSpaceDE w:val="0"/>
        <w:autoSpaceDN w:val="0"/>
        <w:ind w:firstLine="4"/>
        <w:jc w:val="both"/>
        <w:rPr>
          <w:rFonts w:ascii="Times New Roman" w:hAnsi="Times New Roman" w:cs="Times New Roman"/>
          <w:color w:val="000000" w:themeColor="text1"/>
          <w:sz w:val="20"/>
          <w:szCs w:val="20"/>
        </w:rPr>
      </w:pPr>
      <w:r w:rsidRPr="00C110E9">
        <w:rPr>
          <w:rFonts w:ascii="Times New Roman" w:hAnsi="Times New Roman" w:cs="Times New Roman"/>
          <w:color w:val="000000" w:themeColor="text1"/>
          <w:sz w:val="20"/>
          <w:szCs w:val="20"/>
        </w:rPr>
        <w:t>Conferencia Episcopal Española - Secretaría General - Servicio Jurídico Civil</w:t>
      </w:r>
      <w:r>
        <w:rPr>
          <w:rFonts w:ascii="Times New Roman" w:hAnsi="Times New Roman" w:cs="Times New Roman"/>
          <w:color w:val="000000" w:themeColor="text1"/>
          <w:sz w:val="20"/>
          <w:szCs w:val="20"/>
        </w:rPr>
        <w:t>,</w:t>
      </w:r>
      <w:r>
        <w:rPr>
          <w:rFonts w:ascii="Times New Roman" w:hAnsi="Times New Roman" w:cs="Times New Roman"/>
          <w:i/>
          <w:color w:val="000000" w:themeColor="text1"/>
          <w:spacing w:val="3"/>
          <w:sz w:val="20"/>
          <w:szCs w:val="20"/>
        </w:rPr>
        <w:t xml:space="preserve"> </w:t>
      </w:r>
      <w:r w:rsidR="00E044A7">
        <w:rPr>
          <w:rFonts w:ascii="Times New Roman" w:hAnsi="Times New Roman" w:cs="Times New Roman"/>
          <w:i/>
          <w:color w:val="000000" w:themeColor="text1"/>
          <w:spacing w:val="3"/>
          <w:sz w:val="20"/>
          <w:szCs w:val="20"/>
        </w:rPr>
        <w:t>P</w:t>
      </w:r>
      <w:r w:rsidR="00E044A7" w:rsidRPr="00E044A7">
        <w:rPr>
          <w:rFonts w:ascii="Times New Roman" w:hAnsi="Times New Roman" w:cs="Times New Roman"/>
          <w:i/>
          <w:color w:val="000000" w:themeColor="text1"/>
          <w:spacing w:val="3"/>
          <w:sz w:val="20"/>
          <w:szCs w:val="20"/>
        </w:rPr>
        <w:t>rotocolo de actu</w:t>
      </w:r>
      <w:r w:rsidR="00E044A7">
        <w:rPr>
          <w:rFonts w:ascii="Times New Roman" w:hAnsi="Times New Roman" w:cs="Times New Roman"/>
          <w:i/>
          <w:color w:val="000000" w:themeColor="text1"/>
          <w:spacing w:val="3"/>
          <w:sz w:val="20"/>
          <w:szCs w:val="20"/>
        </w:rPr>
        <w:t xml:space="preserve">ación según la legislacion </w:t>
      </w:r>
      <w:proofErr w:type="gramStart"/>
      <w:r w:rsidR="00E044A7">
        <w:rPr>
          <w:rFonts w:ascii="Times New Roman" w:hAnsi="Times New Roman" w:cs="Times New Roman"/>
          <w:i/>
          <w:color w:val="000000" w:themeColor="text1"/>
          <w:spacing w:val="3"/>
          <w:sz w:val="20"/>
          <w:szCs w:val="20"/>
        </w:rPr>
        <w:t>del</w:t>
      </w:r>
      <w:proofErr w:type="gramEnd"/>
      <w:r w:rsidR="00E044A7">
        <w:rPr>
          <w:rFonts w:ascii="Times New Roman" w:hAnsi="Times New Roman" w:cs="Times New Roman"/>
          <w:i/>
          <w:color w:val="000000" w:themeColor="text1"/>
          <w:spacing w:val="3"/>
          <w:sz w:val="20"/>
          <w:szCs w:val="20"/>
        </w:rPr>
        <w:t xml:space="preserve"> E</w:t>
      </w:r>
      <w:r w:rsidR="00E044A7" w:rsidRPr="00E044A7">
        <w:rPr>
          <w:rFonts w:ascii="Times New Roman" w:hAnsi="Times New Roman" w:cs="Times New Roman"/>
          <w:i/>
          <w:color w:val="000000" w:themeColor="text1"/>
          <w:spacing w:val="3"/>
          <w:sz w:val="20"/>
          <w:szCs w:val="20"/>
        </w:rPr>
        <w:t>stado</w:t>
      </w:r>
      <w:r w:rsidR="0024120E" w:rsidRPr="00C110E9">
        <w:rPr>
          <w:rFonts w:ascii="Times New Roman" w:hAnsi="Times New Roman" w:cs="Times New Roman"/>
          <w:color w:val="000000" w:themeColor="text1"/>
          <w:spacing w:val="3"/>
          <w:sz w:val="20"/>
          <w:szCs w:val="20"/>
        </w:rPr>
        <w:t xml:space="preserve"> </w:t>
      </w:r>
      <w:r w:rsidR="0024120E" w:rsidRPr="00C110E9">
        <w:rPr>
          <w:rFonts w:ascii="Times New Roman" w:hAnsi="Times New Roman" w:cs="Times New Roman"/>
          <w:color w:val="000000" w:themeColor="text1"/>
          <w:sz w:val="20"/>
          <w:szCs w:val="20"/>
        </w:rPr>
        <w:t>(</w:t>
      </w:r>
      <w:r w:rsidR="00B92520">
        <w:rPr>
          <w:rFonts w:ascii="Times New Roman" w:hAnsi="Times New Roman" w:cs="Times New Roman"/>
          <w:color w:val="000000" w:themeColor="text1"/>
          <w:sz w:val="20"/>
          <w:szCs w:val="20"/>
        </w:rPr>
        <w:t xml:space="preserve">22 de </w:t>
      </w:r>
      <w:r w:rsidR="0024120E" w:rsidRPr="00C110E9">
        <w:rPr>
          <w:rFonts w:ascii="Times New Roman" w:hAnsi="Times New Roman" w:cs="Times New Roman"/>
          <w:color w:val="000000" w:themeColor="text1"/>
          <w:sz w:val="20"/>
          <w:szCs w:val="20"/>
        </w:rPr>
        <w:t>junio</w:t>
      </w:r>
      <w:r w:rsidR="00B92520">
        <w:rPr>
          <w:rFonts w:ascii="Times New Roman" w:hAnsi="Times New Roman" w:cs="Times New Roman"/>
          <w:color w:val="000000" w:themeColor="text1"/>
          <w:sz w:val="20"/>
          <w:szCs w:val="20"/>
        </w:rPr>
        <w:t xml:space="preserve"> de</w:t>
      </w:r>
      <w:r>
        <w:rPr>
          <w:rFonts w:ascii="Times New Roman" w:hAnsi="Times New Roman" w:cs="Times New Roman"/>
          <w:color w:val="000000" w:themeColor="text1"/>
          <w:sz w:val="20"/>
          <w:szCs w:val="20"/>
        </w:rPr>
        <w:t xml:space="preserve"> 2010).</w:t>
      </w:r>
    </w:p>
    <w:p w:rsidR="00C13A2C" w:rsidRDefault="00E044A7" w:rsidP="00C13A2C">
      <w:pPr>
        <w:autoSpaceDE w:val="0"/>
        <w:autoSpaceDN w:val="0"/>
        <w:ind w:firstLine="4"/>
        <w:jc w:val="both"/>
        <w:rPr>
          <w:rFonts w:ascii="Times New Roman" w:hAnsi="Times New Roman" w:cs="Times New Roman"/>
          <w:color w:val="000000" w:themeColor="text1"/>
          <w:sz w:val="20"/>
          <w:szCs w:val="20"/>
        </w:rPr>
      </w:pPr>
      <w:r>
        <w:rPr>
          <w:rFonts w:ascii="Times New Roman" w:hAnsi="Times New Roman" w:cs="Times New Roman"/>
          <w:i/>
          <w:color w:val="000000" w:themeColor="text1"/>
          <w:spacing w:val="3"/>
          <w:sz w:val="20"/>
          <w:szCs w:val="20"/>
        </w:rPr>
        <w:t>P</w:t>
      </w:r>
      <w:r w:rsidRPr="00E044A7">
        <w:rPr>
          <w:rFonts w:ascii="Times New Roman" w:hAnsi="Times New Roman" w:cs="Times New Roman"/>
          <w:i/>
          <w:color w:val="000000" w:themeColor="text1"/>
          <w:spacing w:val="3"/>
          <w:sz w:val="20"/>
          <w:szCs w:val="20"/>
        </w:rPr>
        <w:t>rotocolo</w:t>
      </w:r>
      <w:r>
        <w:rPr>
          <w:rFonts w:ascii="Times New Roman" w:hAnsi="Times New Roman" w:cs="Times New Roman"/>
          <w:i/>
          <w:color w:val="000000" w:themeColor="text1"/>
          <w:spacing w:val="3"/>
          <w:sz w:val="20"/>
          <w:szCs w:val="20"/>
        </w:rPr>
        <w:t xml:space="preserve"> de actuacion de la Iglesia en E</w:t>
      </w:r>
      <w:r w:rsidRPr="00E044A7">
        <w:rPr>
          <w:rFonts w:ascii="Times New Roman" w:hAnsi="Times New Roman" w:cs="Times New Roman"/>
          <w:i/>
          <w:color w:val="000000" w:themeColor="text1"/>
          <w:spacing w:val="3"/>
          <w:sz w:val="20"/>
          <w:szCs w:val="20"/>
        </w:rPr>
        <w:t xml:space="preserve">spaña para tratar los casos de los delitos más graves cometidos contra la moral </w:t>
      </w:r>
      <w:r w:rsidRPr="00E044A7">
        <w:rPr>
          <w:rFonts w:ascii="Times New Roman" w:hAnsi="Times New Roman" w:cs="Times New Roman"/>
          <w:i/>
          <w:color w:val="000000" w:themeColor="text1"/>
          <w:sz w:val="20"/>
          <w:szCs w:val="20"/>
        </w:rPr>
        <w:t>por parte de clérigos</w:t>
      </w:r>
      <w:r w:rsidRPr="00C110E9">
        <w:rPr>
          <w:rFonts w:ascii="Times New Roman" w:hAnsi="Times New Roman" w:cs="Times New Roman"/>
          <w:color w:val="000000" w:themeColor="text1"/>
          <w:sz w:val="20"/>
          <w:szCs w:val="20"/>
        </w:rPr>
        <w:t xml:space="preserve"> </w:t>
      </w:r>
      <w:r w:rsidR="0024120E" w:rsidRPr="00C110E9">
        <w:rPr>
          <w:rFonts w:ascii="Times New Roman" w:hAnsi="Times New Roman" w:cs="Times New Roman"/>
          <w:color w:val="000000" w:themeColor="text1"/>
          <w:sz w:val="20"/>
          <w:szCs w:val="20"/>
        </w:rPr>
        <w:t xml:space="preserve">(Modificado a tenor de las nuevas Normas de la Santa </w:t>
      </w:r>
      <w:r>
        <w:rPr>
          <w:rFonts w:ascii="Times New Roman" w:hAnsi="Times New Roman" w:cs="Times New Roman"/>
          <w:color w:val="000000" w:themeColor="text1"/>
          <w:spacing w:val="-3"/>
          <w:sz w:val="20"/>
          <w:szCs w:val="20"/>
        </w:rPr>
        <w:t>Sede y aprobado por la Junta Episc</w:t>
      </w:r>
      <w:r w:rsidR="00526B3A">
        <w:rPr>
          <w:rFonts w:ascii="Times New Roman" w:hAnsi="Times New Roman" w:cs="Times New Roman"/>
          <w:color w:val="000000" w:themeColor="text1"/>
          <w:spacing w:val="-3"/>
          <w:sz w:val="20"/>
          <w:szCs w:val="20"/>
        </w:rPr>
        <w:t xml:space="preserve">opal de </w:t>
      </w:r>
      <w:proofErr w:type="gramStart"/>
      <w:r w:rsidR="00526B3A">
        <w:rPr>
          <w:rFonts w:ascii="Times New Roman" w:hAnsi="Times New Roman" w:cs="Times New Roman"/>
          <w:color w:val="000000" w:themeColor="text1"/>
          <w:spacing w:val="-3"/>
          <w:sz w:val="20"/>
          <w:szCs w:val="20"/>
        </w:rPr>
        <w:t>Asuntos  Jurí</w:t>
      </w:r>
      <w:r w:rsidR="0024120E" w:rsidRPr="00C110E9">
        <w:rPr>
          <w:rFonts w:ascii="Times New Roman" w:hAnsi="Times New Roman" w:cs="Times New Roman"/>
          <w:color w:val="000000" w:themeColor="text1"/>
          <w:spacing w:val="-3"/>
          <w:sz w:val="20"/>
          <w:szCs w:val="20"/>
        </w:rPr>
        <w:t>dicos</w:t>
      </w:r>
      <w:proofErr w:type="gramEnd"/>
      <w:r w:rsidR="0024120E" w:rsidRPr="00C110E9">
        <w:rPr>
          <w:rFonts w:ascii="Times New Roman" w:hAnsi="Times New Roman" w:cs="Times New Roman"/>
          <w:color w:val="000000" w:themeColor="text1"/>
          <w:spacing w:val="-3"/>
          <w:sz w:val="20"/>
          <w:szCs w:val="20"/>
        </w:rPr>
        <w:t xml:space="preserve"> en su reunión 267, de 22 </w:t>
      </w:r>
      <w:r w:rsidR="00C13A2C">
        <w:rPr>
          <w:rFonts w:ascii="Times New Roman" w:hAnsi="Times New Roman" w:cs="Times New Roman"/>
          <w:color w:val="000000" w:themeColor="text1"/>
          <w:sz w:val="20"/>
          <w:szCs w:val="20"/>
        </w:rPr>
        <w:t>de julio de 2010).</w:t>
      </w:r>
    </w:p>
    <w:p w:rsidR="00C13A2C" w:rsidRDefault="0024120E" w:rsidP="00C13A2C">
      <w:pPr>
        <w:autoSpaceDE w:val="0"/>
        <w:autoSpaceDN w:val="0"/>
        <w:ind w:firstLine="4"/>
        <w:jc w:val="both"/>
        <w:rPr>
          <w:rFonts w:ascii="Times New Roman" w:hAnsi="Times New Roman" w:cs="Times New Roman"/>
          <w:color w:val="000000" w:themeColor="text1"/>
          <w:sz w:val="20"/>
          <w:szCs w:val="20"/>
        </w:rPr>
      </w:pPr>
      <w:r w:rsidRPr="00C110E9">
        <w:rPr>
          <w:rFonts w:ascii="Times New Roman" w:hAnsi="Times New Roman" w:cs="Times New Roman"/>
          <w:color w:val="000000" w:themeColor="text1"/>
          <w:sz w:val="20"/>
          <w:szCs w:val="20"/>
        </w:rPr>
        <w:t>Conferencia Episcopal Española - Junta Episcopal de Servicios Juridicos (</w:t>
      </w:r>
      <w:proofErr w:type="gramStart"/>
      <w:r w:rsidRPr="00C110E9">
        <w:rPr>
          <w:rFonts w:ascii="Times New Roman" w:hAnsi="Times New Roman" w:cs="Times New Roman"/>
          <w:color w:val="000000" w:themeColor="text1"/>
          <w:sz w:val="20"/>
          <w:szCs w:val="20"/>
        </w:rPr>
        <w:t>julio</w:t>
      </w:r>
      <w:proofErr w:type="gramEnd"/>
      <w:r w:rsidRPr="00C110E9">
        <w:rPr>
          <w:rFonts w:ascii="Times New Roman" w:hAnsi="Times New Roman" w:cs="Times New Roman"/>
          <w:color w:val="000000" w:themeColor="text1"/>
          <w:sz w:val="20"/>
          <w:szCs w:val="20"/>
        </w:rPr>
        <w:t xml:space="preserve"> 2010), </w:t>
      </w:r>
      <w:r w:rsidR="00E044A7">
        <w:rPr>
          <w:rFonts w:ascii="Times New Roman" w:hAnsi="Times New Roman" w:cs="Times New Roman"/>
          <w:i/>
          <w:color w:val="000000" w:themeColor="text1"/>
          <w:spacing w:val="7"/>
          <w:sz w:val="20"/>
          <w:szCs w:val="20"/>
        </w:rPr>
        <w:t>G</w:t>
      </w:r>
      <w:r w:rsidR="00E044A7" w:rsidRPr="00E044A7">
        <w:rPr>
          <w:rFonts w:ascii="Times New Roman" w:hAnsi="Times New Roman" w:cs="Times New Roman"/>
          <w:i/>
          <w:color w:val="000000" w:themeColor="text1"/>
          <w:spacing w:val="7"/>
          <w:sz w:val="20"/>
          <w:szCs w:val="20"/>
        </w:rPr>
        <w:t xml:space="preserve">uía para la elaboración de protocolos de prevención y </w:t>
      </w:r>
      <w:r w:rsidR="00E044A7" w:rsidRPr="00E044A7">
        <w:rPr>
          <w:rFonts w:ascii="Times New Roman" w:hAnsi="Times New Roman" w:cs="Times New Roman"/>
          <w:i/>
          <w:color w:val="000000" w:themeColor="text1"/>
          <w:spacing w:val="9"/>
          <w:sz w:val="20"/>
          <w:szCs w:val="20"/>
        </w:rPr>
        <w:t xml:space="preserve">actuación frente al abuso sexual infantil en centros </w:t>
      </w:r>
      <w:r w:rsidR="00E044A7" w:rsidRPr="00E044A7">
        <w:rPr>
          <w:rFonts w:ascii="Times New Roman" w:hAnsi="Times New Roman" w:cs="Times New Roman"/>
          <w:i/>
          <w:color w:val="000000" w:themeColor="text1"/>
          <w:spacing w:val="1"/>
          <w:sz w:val="20"/>
          <w:szCs w:val="20"/>
        </w:rPr>
        <w:t>educativos y otros servicios que atienden a niños y adolescentes.</w:t>
      </w:r>
    </w:p>
    <w:p w:rsidR="0024120E" w:rsidRPr="00C110E9" w:rsidRDefault="0024120E" w:rsidP="00C13A2C">
      <w:pPr>
        <w:autoSpaceDE w:val="0"/>
        <w:autoSpaceDN w:val="0"/>
        <w:ind w:firstLine="4"/>
        <w:jc w:val="both"/>
        <w:rPr>
          <w:rFonts w:ascii="Times New Roman" w:hAnsi="Times New Roman" w:cs="Times New Roman"/>
          <w:color w:val="000000" w:themeColor="text1"/>
          <w:sz w:val="20"/>
          <w:szCs w:val="20"/>
        </w:rPr>
      </w:pPr>
      <w:r w:rsidRPr="00C110E9">
        <w:rPr>
          <w:rFonts w:ascii="Times New Roman" w:hAnsi="Times New Roman" w:cs="Times New Roman"/>
          <w:color w:val="000000" w:themeColor="text1"/>
          <w:sz w:val="20"/>
          <w:szCs w:val="20"/>
        </w:rPr>
        <w:t>Carmela Guerrero Acosta</w:t>
      </w:r>
      <w:r w:rsidR="00E044A7">
        <w:rPr>
          <w:rFonts w:ascii="Times New Roman" w:hAnsi="Times New Roman" w:cs="Times New Roman"/>
          <w:color w:val="000000" w:themeColor="text1"/>
          <w:sz w:val="20"/>
          <w:szCs w:val="20"/>
        </w:rPr>
        <w:t xml:space="preserve"> y Antonio M. Fernández Barba (j</w:t>
      </w:r>
      <w:r w:rsidRPr="00C110E9">
        <w:rPr>
          <w:rFonts w:ascii="Times New Roman" w:hAnsi="Times New Roman" w:cs="Times New Roman"/>
          <w:color w:val="000000" w:themeColor="text1"/>
          <w:sz w:val="20"/>
          <w:szCs w:val="20"/>
        </w:rPr>
        <w:t xml:space="preserve">unio 2016), </w:t>
      </w:r>
      <w:r w:rsidR="00E044A7">
        <w:rPr>
          <w:rFonts w:ascii="Times New Roman" w:hAnsi="Times New Roman" w:cs="Times New Roman"/>
          <w:i/>
          <w:color w:val="000000" w:themeColor="text1"/>
          <w:sz w:val="20"/>
          <w:szCs w:val="20"/>
        </w:rPr>
        <w:t>P</w:t>
      </w:r>
      <w:r w:rsidR="00E044A7" w:rsidRPr="00E044A7">
        <w:rPr>
          <w:rFonts w:ascii="Times New Roman" w:hAnsi="Times New Roman" w:cs="Times New Roman"/>
          <w:i/>
          <w:color w:val="000000" w:themeColor="text1"/>
          <w:sz w:val="20"/>
          <w:szCs w:val="20"/>
        </w:rPr>
        <w:t xml:space="preserve">rotocolo </w:t>
      </w:r>
      <w:r w:rsidR="00E044A7">
        <w:rPr>
          <w:rFonts w:ascii="Times New Roman" w:hAnsi="Times New Roman" w:cs="Times New Roman"/>
          <w:i/>
          <w:color w:val="000000" w:themeColor="text1"/>
          <w:spacing w:val="3"/>
          <w:sz w:val="20"/>
          <w:szCs w:val="20"/>
        </w:rPr>
        <w:t>de la Real Federacion Española de A</w:t>
      </w:r>
      <w:r w:rsidR="00E044A7" w:rsidRPr="00E044A7">
        <w:rPr>
          <w:rFonts w:ascii="Times New Roman" w:hAnsi="Times New Roman" w:cs="Times New Roman"/>
          <w:i/>
          <w:color w:val="000000" w:themeColor="text1"/>
          <w:spacing w:val="3"/>
          <w:sz w:val="20"/>
          <w:szCs w:val="20"/>
        </w:rPr>
        <w:t xml:space="preserve">tletismo para la prevencion, </w:t>
      </w:r>
      <w:r w:rsidR="00E044A7" w:rsidRPr="00E044A7">
        <w:rPr>
          <w:rFonts w:ascii="Times New Roman" w:hAnsi="Times New Roman" w:cs="Times New Roman"/>
          <w:i/>
          <w:color w:val="000000" w:themeColor="text1"/>
          <w:spacing w:val="-4"/>
          <w:sz w:val="20"/>
          <w:szCs w:val="20"/>
        </w:rPr>
        <w:t>detección y actuación frente al acoso y abuso sexual</w:t>
      </w:r>
      <w:r w:rsidRPr="00C110E9">
        <w:rPr>
          <w:rFonts w:ascii="Times New Roman" w:hAnsi="Times New Roman" w:cs="Times New Roman"/>
          <w:color w:val="000000" w:themeColor="text1"/>
          <w:spacing w:val="-4"/>
          <w:sz w:val="20"/>
          <w:szCs w:val="20"/>
        </w:rPr>
        <w:t xml:space="preserve"> (octubre 2014).</w:t>
      </w:r>
    </w:p>
  </w:footnote>
  <w:footnote w:id="6">
    <w:p w:rsidR="00C13A2C" w:rsidRDefault="00C13A2C" w:rsidP="00C61FA2">
      <w:pPr>
        <w:pStyle w:val="Textonotapie"/>
        <w:jc w:val="both"/>
        <w:rPr>
          <w:rFonts w:ascii="Times New Roman" w:hAnsi="Times New Roman" w:cs="Times New Roman"/>
          <w:color w:val="000000" w:themeColor="text1"/>
          <w:sz w:val="20"/>
          <w:szCs w:val="20"/>
        </w:rPr>
      </w:pPr>
    </w:p>
    <w:p w:rsidR="00874CB3" w:rsidRPr="00C110E9" w:rsidRDefault="00874CB3" w:rsidP="00C61FA2">
      <w:pPr>
        <w:pStyle w:val="Textonotapie"/>
        <w:jc w:val="both"/>
        <w:rPr>
          <w:rFonts w:ascii="Times New Roman" w:hAnsi="Times New Roman" w:cs="Times New Roman"/>
          <w:color w:val="000000" w:themeColor="text1"/>
          <w:sz w:val="20"/>
          <w:szCs w:val="20"/>
          <w:lang w:val="es-ES"/>
        </w:rPr>
      </w:pPr>
      <w:r w:rsidRPr="00C110E9">
        <w:rPr>
          <w:rStyle w:val="Refdenotaalpie"/>
          <w:rFonts w:ascii="Times New Roman" w:hAnsi="Times New Roman" w:cs="Times New Roman"/>
          <w:color w:val="000000" w:themeColor="text1"/>
          <w:sz w:val="20"/>
          <w:szCs w:val="20"/>
        </w:rPr>
        <w:footnoteRef/>
      </w:r>
      <w:r w:rsidRPr="00C110E9">
        <w:rPr>
          <w:rFonts w:ascii="Times New Roman" w:hAnsi="Times New Roman" w:cs="Times New Roman"/>
          <w:color w:val="000000" w:themeColor="text1"/>
          <w:sz w:val="20"/>
          <w:szCs w:val="20"/>
        </w:rPr>
        <w:t xml:space="preserve"> </w:t>
      </w:r>
      <w:r w:rsidRPr="00C110E9">
        <w:rPr>
          <w:rFonts w:ascii="Times New Roman" w:hAnsi="Times New Roman" w:cs="Times New Roman"/>
          <w:color w:val="000000" w:themeColor="text1"/>
          <w:sz w:val="20"/>
          <w:szCs w:val="20"/>
          <w:lang w:val="es-ES"/>
        </w:rPr>
        <w:t>Se entiende como adultos vulnerabables a las personas de al menos 18 años de edad que, por razones de discapacidad, enfermedad o por el contexto en que se encuentran, son o pueden ser incapaces de protege</w:t>
      </w:r>
      <w:r w:rsidR="00B92520">
        <w:rPr>
          <w:rFonts w:ascii="Times New Roman" w:hAnsi="Times New Roman" w:cs="Times New Roman"/>
          <w:color w:val="000000" w:themeColor="text1"/>
          <w:sz w:val="20"/>
          <w:szCs w:val="20"/>
          <w:lang w:val="es-ES"/>
        </w:rPr>
        <w:t>r</w:t>
      </w:r>
      <w:r w:rsidRPr="00C110E9">
        <w:rPr>
          <w:rFonts w:ascii="Times New Roman" w:hAnsi="Times New Roman" w:cs="Times New Roman"/>
          <w:color w:val="000000" w:themeColor="text1"/>
          <w:sz w:val="20"/>
          <w:szCs w:val="20"/>
          <w:lang w:val="es-ES"/>
        </w:rPr>
        <w:t xml:space="preserve">se a sí mismas de potenciales daños o situaciones de explotación. </w:t>
      </w:r>
    </w:p>
  </w:footnote>
  <w:footnote w:id="7">
    <w:p w:rsidR="00C13A2C" w:rsidRDefault="00C13A2C" w:rsidP="00C13A2C">
      <w:pPr>
        <w:autoSpaceDE w:val="0"/>
        <w:autoSpaceDN w:val="0"/>
        <w:jc w:val="both"/>
        <w:rPr>
          <w:rFonts w:ascii="Times New Roman" w:hAnsi="Times New Roman" w:cs="Times New Roman"/>
          <w:color w:val="000000" w:themeColor="text1"/>
          <w:sz w:val="20"/>
          <w:szCs w:val="20"/>
        </w:rPr>
      </w:pPr>
    </w:p>
    <w:p w:rsidR="0024120E" w:rsidRPr="00C110E9" w:rsidRDefault="0024120E" w:rsidP="00C13A2C">
      <w:pPr>
        <w:autoSpaceDE w:val="0"/>
        <w:autoSpaceDN w:val="0"/>
        <w:jc w:val="both"/>
        <w:rPr>
          <w:rFonts w:ascii="Times New Roman" w:hAnsi="Times New Roman" w:cs="Times New Roman"/>
          <w:color w:val="000000" w:themeColor="text1"/>
          <w:sz w:val="20"/>
          <w:szCs w:val="20"/>
        </w:rPr>
      </w:pPr>
      <w:r w:rsidRPr="00C110E9">
        <w:rPr>
          <w:rStyle w:val="Refdenotaalpie"/>
          <w:rFonts w:ascii="Times New Roman" w:hAnsi="Times New Roman" w:cs="Times New Roman"/>
          <w:color w:val="000000" w:themeColor="text1"/>
          <w:sz w:val="20"/>
          <w:szCs w:val="20"/>
        </w:rPr>
        <w:footnoteRef/>
      </w:r>
      <w:r w:rsidRPr="00C110E9">
        <w:rPr>
          <w:rFonts w:ascii="Times New Roman" w:hAnsi="Times New Roman" w:cs="Times New Roman"/>
          <w:color w:val="000000" w:themeColor="text1"/>
          <w:sz w:val="20"/>
          <w:szCs w:val="20"/>
        </w:rPr>
        <w:t xml:space="preserve"> </w:t>
      </w:r>
      <w:r w:rsidRPr="00C110E9">
        <w:rPr>
          <w:rFonts w:ascii="Times New Roman" w:hAnsi="Times New Roman" w:cs="Times New Roman"/>
          <w:color w:val="000000" w:themeColor="text1"/>
          <w:spacing w:val="1"/>
          <w:sz w:val="20"/>
          <w:szCs w:val="20"/>
        </w:rPr>
        <w:t xml:space="preserve">En relación con los diferentes aspectos y actuacioncs que se derivan de la legislación civil y eclesiástica vigente sobre el tema es muy orientativo y clarificador el siguiente </w:t>
      </w:r>
      <w:r w:rsidRPr="00C110E9">
        <w:rPr>
          <w:rFonts w:ascii="Times New Roman" w:hAnsi="Times New Roman" w:cs="Times New Roman"/>
          <w:color w:val="000000" w:themeColor="text1"/>
          <w:spacing w:val="3"/>
          <w:sz w:val="20"/>
          <w:szCs w:val="20"/>
        </w:rPr>
        <w:t>artículo: Jesús Rodríguez Torren</w:t>
      </w:r>
      <w:r w:rsidRPr="00C110E9">
        <w:rPr>
          <w:rFonts w:ascii="Times New Roman" w:hAnsi="Times New Roman" w:cs="Times New Roman"/>
          <w:color w:val="000000" w:themeColor="text1"/>
          <w:spacing w:val="3"/>
          <w:sz w:val="20"/>
          <w:szCs w:val="20"/>
        </w:rPr>
        <w:softHyphen/>
        <w:t>t</w:t>
      </w:r>
      <w:r w:rsidRPr="00C110E9">
        <w:rPr>
          <w:rFonts w:ascii="Times New Roman" w:hAnsi="Times New Roman" w:cs="Times New Roman"/>
          <w:color w:val="000000" w:themeColor="text1"/>
          <w:spacing w:val="3"/>
          <w:sz w:val="20"/>
          <w:szCs w:val="20"/>
        </w:rPr>
        <w:softHyphen/>
        <w:t xml:space="preserve">e, </w:t>
      </w:r>
      <w:r w:rsidRPr="00B92520">
        <w:rPr>
          <w:rFonts w:ascii="Times New Roman" w:hAnsi="Times New Roman" w:cs="Times New Roman"/>
          <w:i/>
          <w:color w:val="000000" w:themeColor="text1"/>
          <w:spacing w:val="3"/>
          <w:sz w:val="20"/>
          <w:szCs w:val="20"/>
        </w:rPr>
        <w:t xml:space="preserve">Proceso penal canónico y colaboración con </w:t>
      </w:r>
      <w:r w:rsidRPr="00B92520">
        <w:rPr>
          <w:rFonts w:ascii="Times New Roman" w:hAnsi="Times New Roman" w:cs="Times New Roman"/>
          <w:i/>
          <w:color w:val="000000" w:themeColor="text1"/>
          <w:spacing w:val="1"/>
          <w:sz w:val="20"/>
          <w:szCs w:val="20"/>
        </w:rPr>
        <w:t>Ia justicia estatal en lo delitos de abusos sexuales</w:t>
      </w:r>
      <w:r w:rsidRPr="00C110E9">
        <w:rPr>
          <w:rFonts w:ascii="Times New Roman" w:hAnsi="Times New Roman" w:cs="Times New Roman"/>
          <w:color w:val="000000" w:themeColor="text1"/>
          <w:spacing w:val="1"/>
          <w:sz w:val="20"/>
          <w:szCs w:val="20"/>
        </w:rPr>
        <w:t xml:space="preserve">, en Ruano Espina, L. y Guzmán Pérez, C. (Eds.), </w:t>
      </w:r>
      <w:r w:rsidRPr="00B92520">
        <w:rPr>
          <w:rFonts w:ascii="Times New Roman" w:hAnsi="Times New Roman" w:cs="Times New Roman"/>
          <w:i/>
          <w:color w:val="000000" w:themeColor="text1"/>
          <w:spacing w:val="1"/>
          <w:sz w:val="20"/>
          <w:szCs w:val="20"/>
        </w:rPr>
        <w:t xml:space="preserve">Reforma de los procesos de nulidad y otras novedades legislalivas de </w:t>
      </w:r>
      <w:r w:rsidRPr="00B92520">
        <w:rPr>
          <w:rFonts w:ascii="Times New Roman" w:hAnsi="Times New Roman" w:cs="Times New Roman"/>
          <w:i/>
          <w:color w:val="000000" w:themeColor="text1"/>
          <w:sz w:val="20"/>
          <w:szCs w:val="20"/>
        </w:rPr>
        <w:t>Derecho canónico y eclesiástico del Estado</w:t>
      </w:r>
      <w:r w:rsidRPr="00C110E9">
        <w:rPr>
          <w:rFonts w:ascii="Times New Roman" w:hAnsi="Times New Roman" w:cs="Times New Roman"/>
          <w:color w:val="000000" w:themeColor="text1"/>
          <w:sz w:val="20"/>
          <w:szCs w:val="20"/>
        </w:rPr>
        <w:t xml:space="preserve">. Actas de las XXXVI Jornadas de Actualidad </w:t>
      </w:r>
      <w:r w:rsidRPr="00C110E9">
        <w:rPr>
          <w:rFonts w:ascii="Times New Roman" w:hAnsi="Times New Roman" w:cs="Times New Roman"/>
          <w:color w:val="000000" w:themeColor="text1"/>
          <w:spacing w:val="1"/>
          <w:sz w:val="20"/>
          <w:szCs w:val="20"/>
        </w:rPr>
        <w:t>Canónica, organizadas por la Asociación Española de Canonistas y celebradas en Madrid, los días 30 y 31 de marzo y 1 de abril de 2016, págs. 23-66.</w:t>
      </w:r>
    </w:p>
    <w:p w:rsidR="0024120E" w:rsidRPr="00C110E9" w:rsidRDefault="0024120E" w:rsidP="00C61FA2">
      <w:pPr>
        <w:pStyle w:val="Textonotapie"/>
        <w:jc w:val="both"/>
        <w:rPr>
          <w:rFonts w:ascii="Times New Roman" w:hAnsi="Times New Roman" w:cs="Times New Roman"/>
          <w:color w:val="000000" w:themeColor="text1"/>
          <w:sz w:val="20"/>
          <w:szCs w:val="20"/>
          <w:lang w:val="es-ES_tradnl"/>
        </w:rPr>
      </w:pPr>
    </w:p>
  </w:footnote>
  <w:footnote w:id="8">
    <w:p w:rsidR="00C13A2C" w:rsidRPr="00C13A2C" w:rsidRDefault="0024120E" w:rsidP="00C13A2C">
      <w:pPr>
        <w:autoSpaceDE w:val="0"/>
        <w:autoSpaceDN w:val="0"/>
        <w:ind w:firstLine="4"/>
        <w:jc w:val="both"/>
        <w:rPr>
          <w:rFonts w:ascii="Times New Roman" w:hAnsi="Times New Roman" w:cs="Times New Roman"/>
          <w:color w:val="000000" w:themeColor="text1"/>
          <w:sz w:val="20"/>
          <w:szCs w:val="20"/>
        </w:rPr>
      </w:pPr>
      <w:r w:rsidRPr="00C110E9">
        <w:rPr>
          <w:rStyle w:val="Refdenotaalpie"/>
          <w:rFonts w:ascii="Times New Roman" w:hAnsi="Times New Roman" w:cs="Times New Roman"/>
          <w:color w:val="000000" w:themeColor="text1"/>
          <w:sz w:val="20"/>
          <w:szCs w:val="20"/>
        </w:rPr>
        <w:footnoteRef/>
      </w:r>
      <w:r w:rsidRPr="00C110E9">
        <w:rPr>
          <w:rFonts w:ascii="Times New Roman" w:hAnsi="Times New Roman" w:cs="Times New Roman"/>
          <w:color w:val="000000" w:themeColor="text1"/>
          <w:sz w:val="20"/>
          <w:szCs w:val="20"/>
        </w:rPr>
        <w:t xml:space="preserve"> </w:t>
      </w:r>
      <w:r w:rsidRPr="00C110E9">
        <w:rPr>
          <w:rFonts w:ascii="Times New Roman" w:hAnsi="Times New Roman" w:cs="Times New Roman"/>
          <w:color w:val="000000" w:themeColor="text1"/>
          <w:spacing w:val="1"/>
          <w:sz w:val="20"/>
          <w:szCs w:val="20"/>
        </w:rPr>
        <w:t xml:space="preserve">En el artículo 13 de la </w:t>
      </w:r>
      <w:r w:rsidR="00B92520">
        <w:rPr>
          <w:rFonts w:ascii="Times New Roman" w:hAnsi="Times New Roman" w:cs="Times New Roman"/>
          <w:i/>
          <w:color w:val="000000" w:themeColor="text1"/>
          <w:spacing w:val="1"/>
          <w:sz w:val="20"/>
          <w:szCs w:val="20"/>
        </w:rPr>
        <w:t>L</w:t>
      </w:r>
      <w:r w:rsidR="00B92520" w:rsidRPr="00B92520">
        <w:rPr>
          <w:rFonts w:ascii="Times New Roman" w:hAnsi="Times New Roman" w:cs="Times New Roman"/>
          <w:i/>
          <w:color w:val="000000" w:themeColor="text1"/>
          <w:spacing w:val="1"/>
          <w:sz w:val="20"/>
          <w:szCs w:val="20"/>
        </w:rPr>
        <w:t>ey 26/2015 de 28 de julio, de modificacion del siste</w:t>
      </w:r>
      <w:r w:rsidR="00B92520" w:rsidRPr="00B92520">
        <w:rPr>
          <w:rFonts w:ascii="Times New Roman" w:hAnsi="Times New Roman" w:cs="Times New Roman"/>
          <w:i/>
          <w:color w:val="000000" w:themeColor="text1"/>
          <w:spacing w:val="3"/>
          <w:sz w:val="20"/>
          <w:szCs w:val="20"/>
        </w:rPr>
        <w:t>ma de protección a la infancia y a la adolescencia</w:t>
      </w:r>
      <w:r w:rsidRPr="00C110E9">
        <w:rPr>
          <w:rFonts w:ascii="Times New Roman" w:hAnsi="Times New Roman" w:cs="Times New Roman"/>
          <w:color w:val="000000" w:themeColor="text1"/>
          <w:spacing w:val="3"/>
          <w:sz w:val="20"/>
          <w:szCs w:val="20"/>
        </w:rPr>
        <w:t xml:space="preserve"> se establece como </w:t>
      </w:r>
      <w:r w:rsidRPr="00C110E9">
        <w:rPr>
          <w:rFonts w:ascii="Times New Roman" w:hAnsi="Times New Roman" w:cs="Times New Roman"/>
          <w:color w:val="000000" w:themeColor="text1"/>
          <w:sz w:val="20"/>
          <w:szCs w:val="20"/>
        </w:rPr>
        <w:t>requisito para acceder a una profesión o actividad que implique contacto con menores emitir un certificado de no haber sido condenado por delitos contra la libertad e indemnidad sexual, etc., afirmándose, por tanto, en el mismo que no hay vinculación por condena por delitos de abuso sexual en materia sexual con menores. Además, se impone la creación del Registro de Delincuentes Sexuales, por lo que es necesario que en la Diócesis de Vitoria exista un archivo en el que conste dicho certificado, así como la certificación del tiempo de la actividad o del cese de la misma, conservando en registro de seguridad los datos y los certificados.</w:t>
      </w:r>
    </w:p>
  </w:footnote>
  <w:footnote w:id="9">
    <w:p w:rsidR="00C13A2C" w:rsidRDefault="0024120E" w:rsidP="00C13A2C">
      <w:pPr>
        <w:autoSpaceDE w:val="0"/>
        <w:autoSpaceDN w:val="0"/>
        <w:jc w:val="both"/>
        <w:rPr>
          <w:rFonts w:ascii="Times New Roman" w:hAnsi="Times New Roman" w:cs="Times New Roman"/>
          <w:color w:val="000000" w:themeColor="text1"/>
          <w:spacing w:val="-15"/>
          <w:sz w:val="20"/>
          <w:szCs w:val="20"/>
        </w:rPr>
      </w:pPr>
      <w:r w:rsidRPr="00C110E9">
        <w:rPr>
          <w:rStyle w:val="Refdenotaalpie"/>
          <w:rFonts w:ascii="Times New Roman" w:hAnsi="Times New Roman" w:cs="Times New Roman"/>
          <w:color w:val="000000" w:themeColor="text1"/>
          <w:sz w:val="20"/>
          <w:szCs w:val="20"/>
        </w:rPr>
        <w:footnoteRef/>
      </w:r>
      <w:r w:rsidRPr="00C110E9">
        <w:rPr>
          <w:rFonts w:ascii="Times New Roman" w:hAnsi="Times New Roman" w:cs="Times New Roman"/>
          <w:color w:val="000000" w:themeColor="text1"/>
          <w:sz w:val="20"/>
          <w:szCs w:val="20"/>
        </w:rPr>
        <w:t xml:space="preserve"> Todos los Protocolos advierten que </w:t>
      </w:r>
      <w:proofErr w:type="gramStart"/>
      <w:r w:rsidRPr="00C110E9">
        <w:rPr>
          <w:rFonts w:ascii="Times New Roman" w:hAnsi="Times New Roman" w:cs="Times New Roman"/>
          <w:color w:val="000000" w:themeColor="text1"/>
          <w:sz w:val="20"/>
          <w:szCs w:val="20"/>
        </w:rPr>
        <w:t>este</w:t>
      </w:r>
      <w:proofErr w:type="gramEnd"/>
      <w:r w:rsidRPr="00C110E9">
        <w:rPr>
          <w:rFonts w:ascii="Times New Roman" w:hAnsi="Times New Roman" w:cs="Times New Roman"/>
          <w:color w:val="000000" w:themeColor="text1"/>
          <w:sz w:val="20"/>
          <w:szCs w:val="20"/>
        </w:rPr>
        <w:t xml:space="preserve"> tipo de muestras afectuosas que implican </w:t>
      </w:r>
      <w:r w:rsidRPr="00C110E9">
        <w:rPr>
          <w:rFonts w:ascii="Times New Roman" w:hAnsi="Times New Roman" w:cs="Times New Roman"/>
          <w:color w:val="000000" w:themeColor="text1"/>
          <w:spacing w:val="-3"/>
          <w:sz w:val="20"/>
          <w:szCs w:val="20"/>
        </w:rPr>
        <w:t>contacto físico han de hacerse tocando zon</w:t>
      </w:r>
      <w:r w:rsidR="00B92520">
        <w:rPr>
          <w:rFonts w:ascii="Times New Roman" w:hAnsi="Times New Roman" w:cs="Times New Roman"/>
          <w:color w:val="000000" w:themeColor="text1"/>
          <w:spacing w:val="-3"/>
          <w:sz w:val="20"/>
          <w:szCs w:val="20"/>
        </w:rPr>
        <w:t>as “</w:t>
      </w:r>
      <w:r w:rsidRPr="00C110E9">
        <w:rPr>
          <w:rFonts w:ascii="Times New Roman" w:hAnsi="Times New Roman" w:cs="Times New Roman"/>
          <w:color w:val="000000" w:themeColor="text1"/>
          <w:spacing w:val="-3"/>
          <w:sz w:val="20"/>
          <w:szCs w:val="20"/>
        </w:rPr>
        <w:t>seguras</w:t>
      </w:r>
      <w:r w:rsidR="00B92520">
        <w:rPr>
          <w:rFonts w:ascii="Times New Roman" w:hAnsi="Times New Roman" w:cs="Times New Roman"/>
          <w:color w:val="000000" w:themeColor="text1"/>
          <w:spacing w:val="-3"/>
          <w:sz w:val="20"/>
          <w:szCs w:val="20"/>
        </w:rPr>
        <w:t>”</w:t>
      </w:r>
      <w:r w:rsidRPr="00C110E9">
        <w:rPr>
          <w:rFonts w:ascii="Times New Roman" w:hAnsi="Times New Roman" w:cs="Times New Roman"/>
          <w:color w:val="000000" w:themeColor="text1"/>
          <w:spacing w:val="-3"/>
          <w:sz w:val="20"/>
          <w:szCs w:val="20"/>
        </w:rPr>
        <w:t xml:space="preserve">, como espalda, hombros, cabeza, </w:t>
      </w:r>
      <w:r w:rsidRPr="00C110E9">
        <w:rPr>
          <w:rFonts w:ascii="Times New Roman" w:hAnsi="Times New Roman" w:cs="Times New Roman"/>
          <w:color w:val="000000" w:themeColor="text1"/>
          <w:spacing w:val="-15"/>
          <w:sz w:val="20"/>
          <w:szCs w:val="20"/>
        </w:rPr>
        <w:t xml:space="preserve">brazos. . . . </w:t>
      </w:r>
    </w:p>
    <w:p w:rsidR="0024120E" w:rsidRPr="00C13A2C" w:rsidRDefault="0024120E" w:rsidP="00C13A2C">
      <w:pPr>
        <w:autoSpaceDE w:val="0"/>
        <w:autoSpaceDN w:val="0"/>
        <w:ind w:firstLine="708"/>
        <w:jc w:val="both"/>
        <w:rPr>
          <w:rFonts w:ascii="Times New Roman" w:hAnsi="Times New Roman" w:cs="Times New Roman"/>
          <w:color w:val="000000" w:themeColor="text1"/>
          <w:spacing w:val="-15"/>
          <w:sz w:val="20"/>
          <w:szCs w:val="20"/>
        </w:rPr>
      </w:pPr>
      <w:r w:rsidRPr="00C110E9">
        <w:rPr>
          <w:rFonts w:ascii="Times New Roman" w:hAnsi="Times New Roman" w:cs="Times New Roman"/>
          <w:color w:val="000000" w:themeColor="text1"/>
          <w:sz w:val="20"/>
          <w:szCs w:val="20"/>
        </w:rPr>
        <w:t xml:space="preserve">En nuestro contexto cultural es habitual que los adultos abracen, cojan en </w:t>
      </w:r>
      <w:proofErr w:type="gramStart"/>
      <w:r w:rsidRPr="00C110E9">
        <w:rPr>
          <w:rFonts w:ascii="Times New Roman" w:hAnsi="Times New Roman" w:cs="Times New Roman"/>
          <w:color w:val="000000" w:themeColor="text1"/>
          <w:sz w:val="20"/>
          <w:szCs w:val="20"/>
        </w:rPr>
        <w:t>brazos</w:t>
      </w:r>
      <w:proofErr w:type="gramEnd"/>
      <w:r w:rsidRPr="00C110E9">
        <w:rPr>
          <w:rFonts w:ascii="Times New Roman" w:hAnsi="Times New Roman" w:cs="Times New Roman"/>
          <w:color w:val="000000" w:themeColor="text1"/>
          <w:sz w:val="20"/>
          <w:szCs w:val="20"/>
        </w:rPr>
        <w:t xml:space="preserve"> y </w:t>
      </w:r>
      <w:r w:rsidRPr="00C110E9">
        <w:rPr>
          <w:rFonts w:ascii="Times New Roman" w:hAnsi="Times New Roman" w:cs="Times New Roman"/>
          <w:color w:val="000000" w:themeColor="text1"/>
          <w:spacing w:val="-3"/>
          <w:sz w:val="20"/>
          <w:szCs w:val="20"/>
        </w:rPr>
        <w:t xml:space="preserve">besen a niños de corta edad, y que se abrace y bese a niños mayores y adolescentes. </w:t>
      </w:r>
      <w:r w:rsidRPr="00C110E9">
        <w:rPr>
          <w:rFonts w:ascii="Times New Roman" w:hAnsi="Times New Roman" w:cs="Times New Roman"/>
          <w:color w:val="000000" w:themeColor="text1"/>
          <w:sz w:val="20"/>
          <w:szCs w:val="20"/>
        </w:rPr>
        <w:t xml:space="preserve">Estas muestras de afecto tienen sus límites socialmente aceptados: los besos se dan en las mejillas, no se abraza a la fuerza </w:t>
      </w:r>
      <w:proofErr w:type="gramStart"/>
      <w:r w:rsidRPr="00C110E9">
        <w:rPr>
          <w:rFonts w:ascii="Times New Roman" w:hAnsi="Times New Roman" w:cs="Times New Roman"/>
          <w:color w:val="000000" w:themeColor="text1"/>
          <w:sz w:val="20"/>
          <w:szCs w:val="20"/>
        </w:rPr>
        <w:t>ni</w:t>
      </w:r>
      <w:proofErr w:type="gramEnd"/>
      <w:r w:rsidRPr="00C110E9">
        <w:rPr>
          <w:rFonts w:ascii="Times New Roman" w:hAnsi="Times New Roman" w:cs="Times New Roman"/>
          <w:color w:val="000000" w:themeColor="text1"/>
          <w:sz w:val="20"/>
          <w:szCs w:val="20"/>
        </w:rPr>
        <w:t xml:space="preserve"> con excesiva presión ni duración y no se tocan jamás zonas íntimas o erógenas (muslos, nalgas, senos, genitales). </w:t>
      </w:r>
      <w:proofErr w:type="gramStart"/>
      <w:r w:rsidRPr="00C110E9">
        <w:rPr>
          <w:rFonts w:ascii="Times New Roman" w:hAnsi="Times New Roman" w:cs="Times New Roman"/>
          <w:color w:val="000000" w:themeColor="text1"/>
          <w:sz w:val="20"/>
          <w:szCs w:val="20"/>
        </w:rPr>
        <w:t xml:space="preserve">Cfr. </w:t>
      </w:r>
      <w:r w:rsidR="00B92520">
        <w:rPr>
          <w:rFonts w:ascii="Times New Roman" w:hAnsi="Times New Roman" w:cs="Times New Roman"/>
          <w:i/>
          <w:color w:val="000000" w:themeColor="text1"/>
          <w:sz w:val="20"/>
          <w:szCs w:val="20"/>
        </w:rPr>
        <w:t>G</w:t>
      </w:r>
      <w:r w:rsidR="00B92520" w:rsidRPr="00B92520">
        <w:rPr>
          <w:rFonts w:ascii="Times New Roman" w:hAnsi="Times New Roman" w:cs="Times New Roman"/>
          <w:i/>
          <w:color w:val="000000" w:themeColor="text1"/>
          <w:sz w:val="20"/>
          <w:szCs w:val="20"/>
        </w:rPr>
        <w:t xml:space="preserve">uía </w:t>
      </w:r>
      <w:r w:rsidR="00B92520" w:rsidRPr="00B92520">
        <w:rPr>
          <w:rFonts w:ascii="Times New Roman" w:hAnsi="Times New Roman" w:cs="Times New Roman"/>
          <w:i/>
          <w:color w:val="000000" w:themeColor="text1"/>
          <w:spacing w:val="3"/>
          <w:sz w:val="20"/>
          <w:szCs w:val="20"/>
        </w:rPr>
        <w:t xml:space="preserve">para la elaboración de protocolos de prevención y actuación </w:t>
      </w:r>
      <w:r w:rsidR="00B92520" w:rsidRPr="00B92520">
        <w:rPr>
          <w:rFonts w:ascii="Times New Roman" w:hAnsi="Times New Roman" w:cs="Times New Roman"/>
          <w:i/>
          <w:color w:val="000000" w:themeColor="text1"/>
          <w:spacing w:val="2"/>
          <w:sz w:val="20"/>
          <w:szCs w:val="20"/>
        </w:rPr>
        <w:t>frente al abuso sexual infantil en centros educativos y otros servicios que atienden a niños y adolescentes</w:t>
      </w:r>
      <w:r w:rsidR="00B92520">
        <w:rPr>
          <w:rFonts w:ascii="Times New Roman" w:hAnsi="Times New Roman" w:cs="Times New Roman"/>
          <w:color w:val="000000" w:themeColor="text1"/>
          <w:spacing w:val="2"/>
          <w:sz w:val="20"/>
          <w:szCs w:val="20"/>
        </w:rPr>
        <w:t>, pp</w:t>
      </w:r>
      <w:r w:rsidRPr="00C110E9">
        <w:rPr>
          <w:rFonts w:ascii="Times New Roman" w:hAnsi="Times New Roman" w:cs="Times New Roman"/>
          <w:color w:val="000000" w:themeColor="text1"/>
          <w:spacing w:val="2"/>
          <w:sz w:val="20"/>
          <w:szCs w:val="20"/>
        </w:rPr>
        <w:t>. 6, 9 y 10.</w:t>
      </w:r>
      <w:proofErr w:type="gramEnd"/>
    </w:p>
    <w:p w:rsidR="0024120E" w:rsidRPr="00C110E9" w:rsidRDefault="0024120E" w:rsidP="00C61FA2">
      <w:pPr>
        <w:pStyle w:val="Textonotapie"/>
        <w:jc w:val="both"/>
        <w:rPr>
          <w:rFonts w:ascii="Times New Roman" w:hAnsi="Times New Roman" w:cs="Times New Roman"/>
          <w:color w:val="000000" w:themeColor="text1"/>
          <w:sz w:val="20"/>
          <w:szCs w:val="20"/>
          <w:lang w:val="es-ES_tradnl"/>
        </w:rPr>
      </w:pPr>
    </w:p>
  </w:footnote>
  <w:footnote w:id="10">
    <w:p w:rsidR="0024120E" w:rsidRPr="00B92520" w:rsidRDefault="0024120E" w:rsidP="00C61FA2">
      <w:pPr>
        <w:autoSpaceDE w:val="0"/>
        <w:autoSpaceDN w:val="0"/>
        <w:ind w:firstLine="4"/>
        <w:jc w:val="both"/>
        <w:rPr>
          <w:rFonts w:ascii="Times New Roman" w:hAnsi="Times New Roman" w:cs="Times New Roman"/>
          <w:color w:val="000000" w:themeColor="text1"/>
          <w:spacing w:val="-1"/>
          <w:sz w:val="20"/>
          <w:szCs w:val="20"/>
        </w:rPr>
      </w:pPr>
      <w:r w:rsidRPr="00C110E9">
        <w:rPr>
          <w:rStyle w:val="Refdenotaalpie"/>
          <w:rFonts w:ascii="Times New Roman" w:hAnsi="Times New Roman" w:cs="Times New Roman"/>
          <w:color w:val="000000" w:themeColor="text1"/>
          <w:sz w:val="20"/>
          <w:szCs w:val="20"/>
        </w:rPr>
        <w:footnoteRef/>
      </w:r>
      <w:r w:rsidRPr="00C110E9">
        <w:rPr>
          <w:rFonts w:ascii="Times New Roman" w:hAnsi="Times New Roman" w:cs="Times New Roman"/>
          <w:color w:val="000000" w:themeColor="text1"/>
          <w:sz w:val="20"/>
          <w:szCs w:val="20"/>
        </w:rPr>
        <w:t xml:space="preserve"> Se detallan a continuación artículos y leyes que afectan a la actuación de protección </w:t>
      </w:r>
      <w:r w:rsidRPr="00C110E9">
        <w:rPr>
          <w:rFonts w:ascii="Times New Roman" w:hAnsi="Times New Roman" w:cs="Times New Roman"/>
          <w:color w:val="000000" w:themeColor="text1"/>
          <w:spacing w:val="-3"/>
          <w:sz w:val="20"/>
          <w:szCs w:val="20"/>
        </w:rPr>
        <w:t xml:space="preserve">de menores en la regulación de la Ley 26/2015: arts. </w:t>
      </w:r>
      <w:proofErr w:type="gramStart"/>
      <w:r w:rsidRPr="00C110E9">
        <w:rPr>
          <w:rFonts w:ascii="Times New Roman" w:hAnsi="Times New Roman" w:cs="Times New Roman"/>
          <w:color w:val="000000" w:themeColor="text1"/>
          <w:spacing w:val="-3"/>
          <w:sz w:val="20"/>
          <w:szCs w:val="20"/>
        </w:rPr>
        <w:t xml:space="preserve">1, 61, 65 y 66 de la </w:t>
      </w:r>
      <w:r w:rsidRPr="00B92520">
        <w:rPr>
          <w:rFonts w:ascii="Times New Roman" w:hAnsi="Times New Roman" w:cs="Times New Roman"/>
          <w:i/>
          <w:color w:val="000000" w:themeColor="text1"/>
          <w:spacing w:val="-3"/>
          <w:sz w:val="20"/>
          <w:szCs w:val="20"/>
        </w:rPr>
        <w:t xml:space="preserve">LO de Protección </w:t>
      </w:r>
      <w:r w:rsidRPr="00B92520">
        <w:rPr>
          <w:rFonts w:ascii="Times New Roman" w:hAnsi="Times New Roman" w:cs="Times New Roman"/>
          <w:i/>
          <w:color w:val="000000" w:themeColor="text1"/>
          <w:sz w:val="20"/>
          <w:szCs w:val="20"/>
        </w:rPr>
        <w:t>Integral contra la Violencia de Género</w:t>
      </w:r>
      <w:r w:rsidRPr="00C110E9">
        <w:rPr>
          <w:rFonts w:ascii="Times New Roman" w:hAnsi="Times New Roman" w:cs="Times New Roman"/>
          <w:color w:val="000000" w:themeColor="text1"/>
          <w:sz w:val="20"/>
          <w:szCs w:val="20"/>
        </w:rPr>
        <w:t>; arts.</w:t>
      </w:r>
      <w:proofErr w:type="gramEnd"/>
      <w:r w:rsidRPr="00C110E9">
        <w:rPr>
          <w:rFonts w:ascii="Times New Roman" w:hAnsi="Times New Roman" w:cs="Times New Roman"/>
          <w:color w:val="000000" w:themeColor="text1"/>
          <w:sz w:val="20"/>
          <w:szCs w:val="20"/>
        </w:rPr>
        <w:t xml:space="preserve"> 11, 12</w:t>
      </w:r>
      <w:proofErr w:type="gramStart"/>
      <w:r w:rsidRPr="00C110E9">
        <w:rPr>
          <w:rFonts w:ascii="Times New Roman" w:hAnsi="Times New Roman" w:cs="Times New Roman"/>
          <w:color w:val="000000" w:themeColor="text1"/>
          <w:sz w:val="20"/>
          <w:szCs w:val="20"/>
        </w:rPr>
        <w:t>,13</w:t>
      </w:r>
      <w:proofErr w:type="gramEnd"/>
      <w:r w:rsidRPr="00C110E9">
        <w:rPr>
          <w:rFonts w:ascii="Times New Roman" w:hAnsi="Times New Roman" w:cs="Times New Roman"/>
          <w:color w:val="000000" w:themeColor="text1"/>
          <w:sz w:val="20"/>
          <w:szCs w:val="20"/>
        </w:rPr>
        <w:t xml:space="preserve"> </w:t>
      </w:r>
      <w:r w:rsidRPr="00B92520">
        <w:rPr>
          <w:rFonts w:ascii="Times New Roman" w:hAnsi="Times New Roman" w:cs="Times New Roman"/>
          <w:i/>
          <w:color w:val="000000" w:themeColor="text1"/>
          <w:sz w:val="20"/>
          <w:szCs w:val="20"/>
        </w:rPr>
        <w:t xml:space="preserve">Ley Orgánica de Protección </w:t>
      </w:r>
      <w:r w:rsidRPr="00B92520">
        <w:rPr>
          <w:rFonts w:ascii="Times New Roman" w:hAnsi="Times New Roman" w:cs="Times New Roman"/>
          <w:i/>
          <w:color w:val="000000" w:themeColor="text1"/>
          <w:spacing w:val="-3"/>
          <w:sz w:val="20"/>
          <w:szCs w:val="20"/>
        </w:rPr>
        <w:t>Jurídica del Menor</w:t>
      </w:r>
      <w:r w:rsidRPr="00C110E9">
        <w:rPr>
          <w:rFonts w:ascii="Times New Roman" w:hAnsi="Times New Roman" w:cs="Times New Roman"/>
          <w:color w:val="000000" w:themeColor="text1"/>
          <w:spacing w:val="-3"/>
          <w:sz w:val="20"/>
          <w:szCs w:val="20"/>
        </w:rPr>
        <w:t xml:space="preserve">; art. </w:t>
      </w:r>
      <w:proofErr w:type="gramStart"/>
      <w:r w:rsidRPr="00C110E9">
        <w:rPr>
          <w:rFonts w:ascii="Times New Roman" w:hAnsi="Times New Roman" w:cs="Times New Roman"/>
          <w:color w:val="000000" w:themeColor="text1"/>
          <w:spacing w:val="-3"/>
          <w:sz w:val="20"/>
          <w:szCs w:val="20"/>
        </w:rPr>
        <w:t xml:space="preserve">59 bis 2 de la </w:t>
      </w:r>
      <w:r w:rsidRPr="00B92520">
        <w:rPr>
          <w:rFonts w:ascii="Times New Roman" w:hAnsi="Times New Roman" w:cs="Times New Roman"/>
          <w:i/>
          <w:color w:val="000000" w:themeColor="text1"/>
          <w:spacing w:val="-3"/>
          <w:sz w:val="20"/>
          <w:szCs w:val="20"/>
        </w:rPr>
        <w:t>LO 4/2000 de derechos de los Extranjeros en España</w:t>
      </w:r>
      <w:r w:rsidRPr="00C110E9">
        <w:rPr>
          <w:rFonts w:ascii="Times New Roman" w:hAnsi="Times New Roman" w:cs="Times New Roman"/>
          <w:color w:val="000000" w:themeColor="text1"/>
          <w:spacing w:val="-3"/>
          <w:sz w:val="20"/>
          <w:szCs w:val="20"/>
        </w:rPr>
        <w:t>; disp. transit.</w:t>
      </w:r>
      <w:proofErr w:type="gramEnd"/>
      <w:r w:rsidRPr="00C110E9">
        <w:rPr>
          <w:rFonts w:ascii="Times New Roman" w:hAnsi="Times New Roman" w:cs="Times New Roman"/>
          <w:color w:val="000000" w:themeColor="text1"/>
          <w:spacing w:val="-3"/>
          <w:sz w:val="20"/>
          <w:szCs w:val="20"/>
        </w:rPr>
        <w:t xml:space="preserve"> </w:t>
      </w:r>
      <w:proofErr w:type="gramStart"/>
      <w:r w:rsidRPr="00C110E9">
        <w:rPr>
          <w:rFonts w:ascii="Times New Roman" w:hAnsi="Times New Roman" w:cs="Times New Roman"/>
          <w:color w:val="000000" w:themeColor="text1"/>
          <w:spacing w:val="-3"/>
          <w:sz w:val="20"/>
          <w:szCs w:val="20"/>
        </w:rPr>
        <w:t>4ª y disp. final 17ª.</w:t>
      </w:r>
      <w:proofErr w:type="gramEnd"/>
      <w:r w:rsidRPr="00C110E9">
        <w:rPr>
          <w:rFonts w:ascii="Times New Roman" w:hAnsi="Times New Roman" w:cs="Times New Roman"/>
          <w:color w:val="000000" w:themeColor="text1"/>
          <w:spacing w:val="-3"/>
          <w:sz w:val="20"/>
          <w:szCs w:val="20"/>
        </w:rPr>
        <w:t xml:space="preserve"> </w:t>
      </w:r>
      <w:proofErr w:type="gramStart"/>
      <w:r w:rsidRPr="00C110E9">
        <w:rPr>
          <w:rFonts w:ascii="Times New Roman" w:hAnsi="Times New Roman" w:cs="Times New Roman"/>
          <w:color w:val="000000" w:themeColor="text1"/>
          <w:spacing w:val="-3"/>
          <w:sz w:val="20"/>
          <w:szCs w:val="20"/>
        </w:rPr>
        <w:t>de</w:t>
      </w:r>
      <w:proofErr w:type="gramEnd"/>
      <w:r w:rsidRPr="00C110E9">
        <w:rPr>
          <w:rFonts w:ascii="Times New Roman" w:hAnsi="Times New Roman" w:cs="Times New Roman"/>
          <w:color w:val="000000" w:themeColor="text1"/>
          <w:spacing w:val="-3"/>
          <w:sz w:val="20"/>
          <w:szCs w:val="20"/>
        </w:rPr>
        <w:t xml:space="preserve"> la </w:t>
      </w:r>
      <w:r w:rsidRPr="00B92520">
        <w:rPr>
          <w:rFonts w:ascii="Times New Roman" w:hAnsi="Times New Roman" w:cs="Times New Roman"/>
          <w:i/>
          <w:color w:val="000000" w:themeColor="text1"/>
          <w:spacing w:val="-3"/>
          <w:sz w:val="20"/>
          <w:szCs w:val="20"/>
        </w:rPr>
        <w:t xml:space="preserve">Ley 26/2015, de modificación del sistema de </w:t>
      </w:r>
      <w:r w:rsidRPr="00B92520">
        <w:rPr>
          <w:rFonts w:ascii="Times New Roman" w:hAnsi="Times New Roman" w:cs="Times New Roman"/>
          <w:i/>
          <w:color w:val="000000" w:themeColor="text1"/>
          <w:sz w:val="20"/>
          <w:szCs w:val="20"/>
        </w:rPr>
        <w:t>protección a la infancia y adolescencia</w:t>
      </w:r>
      <w:r w:rsidRPr="00C110E9">
        <w:rPr>
          <w:rFonts w:ascii="Times New Roman" w:hAnsi="Times New Roman" w:cs="Times New Roman"/>
          <w:color w:val="000000" w:themeColor="text1"/>
          <w:sz w:val="20"/>
          <w:szCs w:val="20"/>
        </w:rPr>
        <w:t xml:space="preserve">; arts. </w:t>
      </w:r>
      <w:proofErr w:type="gramStart"/>
      <w:r w:rsidRPr="00C110E9">
        <w:rPr>
          <w:rFonts w:ascii="Times New Roman" w:hAnsi="Times New Roman" w:cs="Times New Roman"/>
          <w:color w:val="000000" w:themeColor="text1"/>
          <w:sz w:val="20"/>
          <w:szCs w:val="20"/>
        </w:rPr>
        <w:t xml:space="preserve">179 ter, 179 quáter, 179 quinquies, 179 </w:t>
      </w:r>
      <w:r w:rsidRPr="00C110E9">
        <w:rPr>
          <w:rFonts w:ascii="Times New Roman" w:hAnsi="Times New Roman" w:cs="Times New Roman"/>
          <w:color w:val="000000" w:themeColor="text1"/>
          <w:spacing w:val="-1"/>
          <w:sz w:val="20"/>
          <w:szCs w:val="20"/>
        </w:rPr>
        <w:t>sexies, disp. adic.</w:t>
      </w:r>
      <w:proofErr w:type="gramEnd"/>
      <w:r w:rsidRPr="00C110E9">
        <w:rPr>
          <w:rFonts w:ascii="Times New Roman" w:hAnsi="Times New Roman" w:cs="Times New Roman"/>
          <w:color w:val="000000" w:themeColor="text1"/>
          <w:spacing w:val="-1"/>
          <w:sz w:val="20"/>
          <w:szCs w:val="20"/>
        </w:rPr>
        <w:t xml:space="preserve"> </w:t>
      </w:r>
      <w:proofErr w:type="gramStart"/>
      <w:r w:rsidRPr="00C110E9">
        <w:rPr>
          <w:rFonts w:ascii="Times New Roman" w:hAnsi="Times New Roman" w:cs="Times New Roman"/>
          <w:color w:val="000000" w:themeColor="text1"/>
          <w:spacing w:val="-1"/>
          <w:sz w:val="20"/>
          <w:szCs w:val="20"/>
        </w:rPr>
        <w:t>8ª.</w:t>
      </w:r>
      <w:proofErr w:type="gramEnd"/>
      <w:r w:rsidRPr="00C110E9">
        <w:rPr>
          <w:rFonts w:ascii="Times New Roman" w:hAnsi="Times New Roman" w:cs="Times New Roman"/>
          <w:color w:val="000000" w:themeColor="text1"/>
          <w:spacing w:val="-1"/>
          <w:sz w:val="20"/>
          <w:szCs w:val="20"/>
        </w:rPr>
        <w:t xml:space="preserve"> </w:t>
      </w:r>
      <w:proofErr w:type="gramStart"/>
      <w:r w:rsidRPr="00C110E9">
        <w:rPr>
          <w:rFonts w:ascii="Times New Roman" w:hAnsi="Times New Roman" w:cs="Times New Roman"/>
          <w:color w:val="000000" w:themeColor="text1"/>
          <w:spacing w:val="-1"/>
          <w:sz w:val="20"/>
          <w:szCs w:val="20"/>
        </w:rPr>
        <w:t>de</w:t>
      </w:r>
      <w:proofErr w:type="gramEnd"/>
      <w:r w:rsidRPr="00C110E9">
        <w:rPr>
          <w:rFonts w:ascii="Times New Roman" w:hAnsi="Times New Roman" w:cs="Times New Roman"/>
          <w:color w:val="000000" w:themeColor="text1"/>
          <w:spacing w:val="-1"/>
          <w:sz w:val="20"/>
          <w:szCs w:val="20"/>
        </w:rPr>
        <w:t xml:space="preserve"> la </w:t>
      </w:r>
      <w:r w:rsidRPr="00B92520">
        <w:rPr>
          <w:rFonts w:ascii="Times New Roman" w:hAnsi="Times New Roman" w:cs="Times New Roman"/>
          <w:i/>
          <w:color w:val="000000" w:themeColor="text1"/>
          <w:spacing w:val="-1"/>
          <w:sz w:val="20"/>
          <w:szCs w:val="20"/>
        </w:rPr>
        <w:t>LGSS</w:t>
      </w:r>
      <w:r w:rsidR="00B92520">
        <w:rPr>
          <w:rFonts w:ascii="Times New Roman" w:hAnsi="Times New Roman" w:cs="Times New Roman"/>
          <w:color w:val="000000" w:themeColor="text1"/>
          <w:spacing w:val="-1"/>
          <w:sz w:val="20"/>
          <w:szCs w:val="20"/>
        </w:rPr>
        <w:t xml:space="preserve">; </w:t>
      </w:r>
      <w:r w:rsidRPr="00C110E9">
        <w:rPr>
          <w:rFonts w:ascii="Times New Roman" w:hAnsi="Times New Roman" w:cs="Times New Roman"/>
          <w:color w:val="000000" w:themeColor="text1"/>
          <w:spacing w:val="-1"/>
          <w:sz w:val="20"/>
          <w:szCs w:val="20"/>
        </w:rPr>
        <w:t xml:space="preserve">y arts. </w:t>
      </w:r>
      <w:proofErr w:type="gramStart"/>
      <w:r w:rsidRPr="00C110E9">
        <w:rPr>
          <w:rFonts w:ascii="Times New Roman" w:hAnsi="Times New Roman" w:cs="Times New Roman"/>
          <w:color w:val="000000" w:themeColor="text1"/>
          <w:spacing w:val="-1"/>
          <w:sz w:val="20"/>
          <w:szCs w:val="20"/>
        </w:rPr>
        <w:t>15, 37 bis, 37 ter, 37 quáter y disp. adic.</w:t>
      </w:r>
      <w:proofErr w:type="gramEnd"/>
      <w:r w:rsidRPr="00C110E9">
        <w:rPr>
          <w:rFonts w:ascii="Times New Roman" w:hAnsi="Times New Roman" w:cs="Times New Roman"/>
          <w:color w:val="000000" w:themeColor="text1"/>
          <w:spacing w:val="-1"/>
          <w:sz w:val="20"/>
          <w:szCs w:val="20"/>
        </w:rPr>
        <w:t xml:space="preserve"> </w:t>
      </w:r>
      <w:proofErr w:type="gramStart"/>
      <w:r w:rsidRPr="00C110E9">
        <w:rPr>
          <w:rFonts w:ascii="Times New Roman" w:hAnsi="Times New Roman" w:cs="Times New Roman"/>
          <w:color w:val="000000" w:themeColor="text1"/>
          <w:spacing w:val="-1"/>
          <w:sz w:val="20"/>
          <w:szCs w:val="20"/>
        </w:rPr>
        <w:t>11ª.</w:t>
      </w:r>
      <w:proofErr w:type="gramEnd"/>
      <w:r w:rsidRPr="00C110E9">
        <w:rPr>
          <w:rFonts w:ascii="Times New Roman" w:hAnsi="Times New Roman" w:cs="Times New Roman"/>
          <w:color w:val="000000" w:themeColor="text1"/>
          <w:spacing w:val="-1"/>
          <w:sz w:val="20"/>
          <w:szCs w:val="20"/>
        </w:rPr>
        <w:t xml:space="preserve"> </w:t>
      </w:r>
      <w:proofErr w:type="gramStart"/>
      <w:r w:rsidRPr="00C110E9">
        <w:rPr>
          <w:rFonts w:ascii="Times New Roman" w:hAnsi="Times New Roman" w:cs="Times New Roman"/>
          <w:color w:val="000000" w:themeColor="text1"/>
          <w:spacing w:val="-1"/>
          <w:sz w:val="20"/>
          <w:szCs w:val="20"/>
        </w:rPr>
        <w:t>de</w:t>
      </w:r>
      <w:proofErr w:type="gramEnd"/>
      <w:r w:rsidRPr="00C110E9">
        <w:rPr>
          <w:rFonts w:ascii="Times New Roman" w:hAnsi="Times New Roman" w:cs="Times New Roman"/>
          <w:color w:val="000000" w:themeColor="text1"/>
          <w:spacing w:val="-1"/>
          <w:sz w:val="20"/>
          <w:szCs w:val="20"/>
        </w:rPr>
        <w:t xml:space="preserve"> la </w:t>
      </w:r>
      <w:r w:rsidRPr="00B92520">
        <w:rPr>
          <w:rFonts w:ascii="Times New Roman" w:hAnsi="Times New Roman" w:cs="Times New Roman"/>
          <w:i/>
          <w:color w:val="000000" w:themeColor="text1"/>
          <w:spacing w:val="-1"/>
          <w:sz w:val="20"/>
          <w:szCs w:val="20"/>
        </w:rPr>
        <w:t>Ley de Clases Pasivas del Estado</w:t>
      </w:r>
      <w:r w:rsidRPr="00C110E9">
        <w:rPr>
          <w:rFonts w:ascii="Times New Roman" w:hAnsi="Times New Roman" w:cs="Times New Roman"/>
          <w:color w:val="000000" w:themeColor="text1"/>
          <w:spacing w:val="-1"/>
          <w:sz w:val="20"/>
          <w:szCs w:val="20"/>
        </w:rPr>
        <w:t>.</w:t>
      </w:r>
    </w:p>
  </w:footnote>
  <w:footnote w:id="11">
    <w:p w:rsidR="0024120E" w:rsidRPr="00C110E9" w:rsidRDefault="0024120E" w:rsidP="00C61FA2">
      <w:pPr>
        <w:autoSpaceDE w:val="0"/>
        <w:autoSpaceDN w:val="0"/>
        <w:ind w:firstLine="4"/>
        <w:jc w:val="both"/>
        <w:rPr>
          <w:rFonts w:ascii="Times New Roman" w:hAnsi="Times New Roman" w:cs="Times New Roman"/>
          <w:color w:val="000000" w:themeColor="text1"/>
          <w:sz w:val="20"/>
          <w:szCs w:val="20"/>
        </w:rPr>
      </w:pPr>
      <w:r w:rsidRPr="00C110E9">
        <w:rPr>
          <w:rStyle w:val="Refdenotaalpie"/>
          <w:rFonts w:ascii="Times New Roman" w:hAnsi="Times New Roman" w:cs="Times New Roman"/>
          <w:color w:val="000000" w:themeColor="text1"/>
          <w:sz w:val="20"/>
          <w:szCs w:val="20"/>
        </w:rPr>
        <w:footnoteRef/>
      </w:r>
      <w:r w:rsidRPr="00C110E9">
        <w:rPr>
          <w:rFonts w:ascii="Times New Roman" w:hAnsi="Times New Roman" w:cs="Times New Roman"/>
          <w:color w:val="000000" w:themeColor="text1"/>
          <w:sz w:val="20"/>
          <w:szCs w:val="20"/>
        </w:rPr>
        <w:t xml:space="preserve"> En el artículo 13 de la </w:t>
      </w:r>
      <w:r w:rsidR="00B92520">
        <w:rPr>
          <w:rFonts w:ascii="Times New Roman" w:hAnsi="Times New Roman" w:cs="Times New Roman"/>
          <w:i/>
          <w:color w:val="000000" w:themeColor="text1"/>
          <w:sz w:val="20"/>
          <w:szCs w:val="20"/>
        </w:rPr>
        <w:t>L</w:t>
      </w:r>
      <w:r w:rsidR="00B92520" w:rsidRPr="00B92520">
        <w:rPr>
          <w:rFonts w:ascii="Times New Roman" w:hAnsi="Times New Roman" w:cs="Times New Roman"/>
          <w:i/>
          <w:color w:val="000000" w:themeColor="text1"/>
          <w:sz w:val="20"/>
          <w:szCs w:val="20"/>
        </w:rPr>
        <w:t xml:space="preserve">ey 26/2015 de 28 de julio, de modificación del </w:t>
      </w:r>
      <w:r w:rsidR="00B92520" w:rsidRPr="00B92520">
        <w:rPr>
          <w:rFonts w:ascii="Times New Roman" w:hAnsi="Times New Roman" w:cs="Times New Roman"/>
          <w:i/>
          <w:color w:val="000000" w:themeColor="text1"/>
          <w:spacing w:val="3"/>
          <w:sz w:val="20"/>
          <w:szCs w:val="20"/>
        </w:rPr>
        <w:t>sistema de protección a la infancia y a la adolescencia</w:t>
      </w:r>
      <w:r w:rsidRPr="00C110E9">
        <w:rPr>
          <w:rFonts w:ascii="Times New Roman" w:hAnsi="Times New Roman" w:cs="Times New Roman"/>
          <w:color w:val="000000" w:themeColor="text1"/>
          <w:spacing w:val="3"/>
          <w:sz w:val="20"/>
          <w:szCs w:val="20"/>
        </w:rPr>
        <w:t xml:space="preserve">, se </w:t>
      </w:r>
      <w:r w:rsidRPr="00C110E9">
        <w:rPr>
          <w:rFonts w:ascii="Times New Roman" w:hAnsi="Times New Roman" w:cs="Times New Roman"/>
          <w:color w:val="000000" w:themeColor="text1"/>
          <w:sz w:val="20"/>
          <w:szCs w:val="20"/>
        </w:rPr>
        <w:t>establece el deber y la obligación que tienen todas las personas que tuvieran noticias de un hecho que pudiera ser delito contra la libertad e indemnidad sexual o de trata o explotación de menores, de ponerlo en conocimiento del Ministerio Fiscal.</w:t>
      </w:r>
    </w:p>
    <w:p w:rsidR="0024120E" w:rsidRPr="00C110E9" w:rsidRDefault="0024120E" w:rsidP="00C61FA2">
      <w:pPr>
        <w:pStyle w:val="Textonotapie"/>
        <w:jc w:val="both"/>
        <w:rPr>
          <w:rFonts w:ascii="Times New Roman" w:hAnsi="Times New Roman" w:cs="Times New Roman"/>
          <w:color w:val="000000" w:themeColor="text1"/>
          <w:sz w:val="20"/>
          <w:szCs w:val="20"/>
          <w:lang w:val="es-ES_trad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088"/>
    <w:multiLevelType w:val="hybridMultilevel"/>
    <w:tmpl w:val="68E6A3E4"/>
    <w:lvl w:ilvl="0" w:tplc="0C0A000F">
      <w:start w:val="1"/>
      <w:numFmt w:val="decimal"/>
      <w:lvlText w:val="%1."/>
      <w:lvlJc w:val="left"/>
      <w:pPr>
        <w:ind w:left="1068" w:hanging="360"/>
      </w:pPr>
      <w:rPr>
        <w:rFonts w:hint="default"/>
        <w:b w:val="0"/>
        <w:bCs w:val="0"/>
        <w:i w:val="0"/>
        <w:iCs w:val="0"/>
      </w:rPr>
    </w:lvl>
    <w:lvl w:ilvl="1" w:tplc="0C0A0019" w:tentative="1">
      <w:start w:val="1"/>
      <w:numFmt w:val="lowerLetter"/>
      <w:lvlText w:val="%2."/>
      <w:lvlJc w:val="left"/>
      <w:pPr>
        <w:ind w:left="1606" w:hanging="360"/>
      </w:pPr>
    </w:lvl>
    <w:lvl w:ilvl="2" w:tplc="0C0A001B" w:tentative="1">
      <w:start w:val="1"/>
      <w:numFmt w:val="lowerRoman"/>
      <w:lvlText w:val="%3."/>
      <w:lvlJc w:val="right"/>
      <w:pPr>
        <w:ind w:left="2326" w:hanging="180"/>
      </w:pPr>
    </w:lvl>
    <w:lvl w:ilvl="3" w:tplc="0C0A000F" w:tentative="1">
      <w:start w:val="1"/>
      <w:numFmt w:val="decimal"/>
      <w:lvlText w:val="%4."/>
      <w:lvlJc w:val="left"/>
      <w:pPr>
        <w:ind w:left="3046" w:hanging="360"/>
      </w:pPr>
    </w:lvl>
    <w:lvl w:ilvl="4" w:tplc="0C0A0019" w:tentative="1">
      <w:start w:val="1"/>
      <w:numFmt w:val="lowerLetter"/>
      <w:lvlText w:val="%5."/>
      <w:lvlJc w:val="left"/>
      <w:pPr>
        <w:ind w:left="3766" w:hanging="360"/>
      </w:pPr>
    </w:lvl>
    <w:lvl w:ilvl="5" w:tplc="0C0A001B" w:tentative="1">
      <w:start w:val="1"/>
      <w:numFmt w:val="lowerRoman"/>
      <w:lvlText w:val="%6."/>
      <w:lvlJc w:val="right"/>
      <w:pPr>
        <w:ind w:left="4486" w:hanging="180"/>
      </w:pPr>
    </w:lvl>
    <w:lvl w:ilvl="6" w:tplc="0C0A000F" w:tentative="1">
      <w:start w:val="1"/>
      <w:numFmt w:val="decimal"/>
      <w:lvlText w:val="%7."/>
      <w:lvlJc w:val="left"/>
      <w:pPr>
        <w:ind w:left="5206" w:hanging="360"/>
      </w:pPr>
    </w:lvl>
    <w:lvl w:ilvl="7" w:tplc="0C0A0019" w:tentative="1">
      <w:start w:val="1"/>
      <w:numFmt w:val="lowerLetter"/>
      <w:lvlText w:val="%8."/>
      <w:lvlJc w:val="left"/>
      <w:pPr>
        <w:ind w:left="5926" w:hanging="360"/>
      </w:pPr>
    </w:lvl>
    <w:lvl w:ilvl="8" w:tplc="0C0A001B" w:tentative="1">
      <w:start w:val="1"/>
      <w:numFmt w:val="lowerRoman"/>
      <w:lvlText w:val="%9."/>
      <w:lvlJc w:val="right"/>
      <w:pPr>
        <w:ind w:left="6646" w:hanging="180"/>
      </w:pPr>
    </w:lvl>
  </w:abstractNum>
  <w:abstractNum w:abstractNumId="1">
    <w:nsid w:val="0BE61C17"/>
    <w:multiLevelType w:val="hybridMultilevel"/>
    <w:tmpl w:val="8796FACE"/>
    <w:lvl w:ilvl="0" w:tplc="7696F4AC">
      <w:numFmt w:val="bullet"/>
      <w:lvlText w:val="-"/>
      <w:lvlJc w:val="left"/>
      <w:pPr>
        <w:ind w:left="720" w:hanging="360"/>
      </w:pPr>
      <w:rPr>
        <w:rFonts w:ascii="Calibri" w:eastAsiaTheme="minorEastAsia" w:hAnsi="Calibri" w:cstheme="minorBidi" w:hint="default"/>
        <w:color w:val="38383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C1192F"/>
    <w:multiLevelType w:val="hybridMultilevel"/>
    <w:tmpl w:val="AF1A2A7A"/>
    <w:lvl w:ilvl="0" w:tplc="0C0A0001">
      <w:start w:val="1"/>
      <w:numFmt w:val="bullet"/>
      <w:lvlText w:val=""/>
      <w:lvlJc w:val="left"/>
      <w:pPr>
        <w:ind w:left="897" w:hanging="360"/>
      </w:pPr>
      <w:rPr>
        <w:rFonts w:ascii="Symbol" w:hAnsi="Symbol" w:hint="default"/>
      </w:rPr>
    </w:lvl>
    <w:lvl w:ilvl="1" w:tplc="0C0A0003" w:tentative="1">
      <w:start w:val="1"/>
      <w:numFmt w:val="bullet"/>
      <w:lvlText w:val="o"/>
      <w:lvlJc w:val="left"/>
      <w:pPr>
        <w:ind w:left="1617" w:hanging="360"/>
      </w:pPr>
      <w:rPr>
        <w:rFonts w:ascii="Courier New" w:hAnsi="Courier New" w:hint="default"/>
      </w:rPr>
    </w:lvl>
    <w:lvl w:ilvl="2" w:tplc="0C0A0005" w:tentative="1">
      <w:start w:val="1"/>
      <w:numFmt w:val="bullet"/>
      <w:lvlText w:val=""/>
      <w:lvlJc w:val="left"/>
      <w:pPr>
        <w:ind w:left="2337" w:hanging="360"/>
      </w:pPr>
      <w:rPr>
        <w:rFonts w:ascii="Wingdings" w:hAnsi="Wingdings" w:hint="default"/>
      </w:rPr>
    </w:lvl>
    <w:lvl w:ilvl="3" w:tplc="0C0A0001" w:tentative="1">
      <w:start w:val="1"/>
      <w:numFmt w:val="bullet"/>
      <w:lvlText w:val=""/>
      <w:lvlJc w:val="left"/>
      <w:pPr>
        <w:ind w:left="3057" w:hanging="360"/>
      </w:pPr>
      <w:rPr>
        <w:rFonts w:ascii="Symbol" w:hAnsi="Symbol" w:hint="default"/>
      </w:rPr>
    </w:lvl>
    <w:lvl w:ilvl="4" w:tplc="0C0A0003" w:tentative="1">
      <w:start w:val="1"/>
      <w:numFmt w:val="bullet"/>
      <w:lvlText w:val="o"/>
      <w:lvlJc w:val="left"/>
      <w:pPr>
        <w:ind w:left="3777" w:hanging="360"/>
      </w:pPr>
      <w:rPr>
        <w:rFonts w:ascii="Courier New" w:hAnsi="Courier New" w:hint="default"/>
      </w:rPr>
    </w:lvl>
    <w:lvl w:ilvl="5" w:tplc="0C0A0005" w:tentative="1">
      <w:start w:val="1"/>
      <w:numFmt w:val="bullet"/>
      <w:lvlText w:val=""/>
      <w:lvlJc w:val="left"/>
      <w:pPr>
        <w:ind w:left="4497" w:hanging="360"/>
      </w:pPr>
      <w:rPr>
        <w:rFonts w:ascii="Wingdings" w:hAnsi="Wingdings" w:hint="default"/>
      </w:rPr>
    </w:lvl>
    <w:lvl w:ilvl="6" w:tplc="0C0A0001" w:tentative="1">
      <w:start w:val="1"/>
      <w:numFmt w:val="bullet"/>
      <w:lvlText w:val=""/>
      <w:lvlJc w:val="left"/>
      <w:pPr>
        <w:ind w:left="5217" w:hanging="360"/>
      </w:pPr>
      <w:rPr>
        <w:rFonts w:ascii="Symbol" w:hAnsi="Symbol" w:hint="default"/>
      </w:rPr>
    </w:lvl>
    <w:lvl w:ilvl="7" w:tplc="0C0A0003" w:tentative="1">
      <w:start w:val="1"/>
      <w:numFmt w:val="bullet"/>
      <w:lvlText w:val="o"/>
      <w:lvlJc w:val="left"/>
      <w:pPr>
        <w:ind w:left="5937" w:hanging="360"/>
      </w:pPr>
      <w:rPr>
        <w:rFonts w:ascii="Courier New" w:hAnsi="Courier New" w:hint="default"/>
      </w:rPr>
    </w:lvl>
    <w:lvl w:ilvl="8" w:tplc="0C0A0005" w:tentative="1">
      <w:start w:val="1"/>
      <w:numFmt w:val="bullet"/>
      <w:lvlText w:val=""/>
      <w:lvlJc w:val="left"/>
      <w:pPr>
        <w:ind w:left="6657" w:hanging="360"/>
      </w:pPr>
      <w:rPr>
        <w:rFonts w:ascii="Wingdings" w:hAnsi="Wingdings" w:hint="default"/>
      </w:rPr>
    </w:lvl>
  </w:abstractNum>
  <w:abstractNum w:abstractNumId="3">
    <w:nsid w:val="131B3187"/>
    <w:multiLevelType w:val="hybridMultilevel"/>
    <w:tmpl w:val="7A9E6512"/>
    <w:lvl w:ilvl="0" w:tplc="0C0A000F">
      <w:start w:val="1"/>
      <w:numFmt w:val="decimal"/>
      <w:lvlText w:val="%1."/>
      <w:lvlJc w:val="left"/>
      <w:pPr>
        <w:ind w:left="897" w:hanging="360"/>
      </w:pPr>
    </w:lvl>
    <w:lvl w:ilvl="1" w:tplc="0C0A0019" w:tentative="1">
      <w:start w:val="1"/>
      <w:numFmt w:val="lowerLetter"/>
      <w:lvlText w:val="%2."/>
      <w:lvlJc w:val="left"/>
      <w:pPr>
        <w:ind w:left="1617" w:hanging="360"/>
      </w:pPr>
    </w:lvl>
    <w:lvl w:ilvl="2" w:tplc="0C0A001B" w:tentative="1">
      <w:start w:val="1"/>
      <w:numFmt w:val="lowerRoman"/>
      <w:lvlText w:val="%3."/>
      <w:lvlJc w:val="right"/>
      <w:pPr>
        <w:ind w:left="2337" w:hanging="180"/>
      </w:pPr>
    </w:lvl>
    <w:lvl w:ilvl="3" w:tplc="0C0A000F" w:tentative="1">
      <w:start w:val="1"/>
      <w:numFmt w:val="decimal"/>
      <w:lvlText w:val="%4."/>
      <w:lvlJc w:val="left"/>
      <w:pPr>
        <w:ind w:left="3057" w:hanging="360"/>
      </w:pPr>
    </w:lvl>
    <w:lvl w:ilvl="4" w:tplc="0C0A0019" w:tentative="1">
      <w:start w:val="1"/>
      <w:numFmt w:val="lowerLetter"/>
      <w:lvlText w:val="%5."/>
      <w:lvlJc w:val="left"/>
      <w:pPr>
        <w:ind w:left="3777" w:hanging="360"/>
      </w:pPr>
    </w:lvl>
    <w:lvl w:ilvl="5" w:tplc="0C0A001B" w:tentative="1">
      <w:start w:val="1"/>
      <w:numFmt w:val="lowerRoman"/>
      <w:lvlText w:val="%6."/>
      <w:lvlJc w:val="right"/>
      <w:pPr>
        <w:ind w:left="4497" w:hanging="180"/>
      </w:pPr>
    </w:lvl>
    <w:lvl w:ilvl="6" w:tplc="0C0A000F" w:tentative="1">
      <w:start w:val="1"/>
      <w:numFmt w:val="decimal"/>
      <w:lvlText w:val="%7."/>
      <w:lvlJc w:val="left"/>
      <w:pPr>
        <w:ind w:left="5217" w:hanging="360"/>
      </w:pPr>
    </w:lvl>
    <w:lvl w:ilvl="7" w:tplc="0C0A0019" w:tentative="1">
      <w:start w:val="1"/>
      <w:numFmt w:val="lowerLetter"/>
      <w:lvlText w:val="%8."/>
      <w:lvlJc w:val="left"/>
      <w:pPr>
        <w:ind w:left="5937" w:hanging="360"/>
      </w:pPr>
    </w:lvl>
    <w:lvl w:ilvl="8" w:tplc="0C0A001B" w:tentative="1">
      <w:start w:val="1"/>
      <w:numFmt w:val="lowerRoman"/>
      <w:lvlText w:val="%9."/>
      <w:lvlJc w:val="right"/>
      <w:pPr>
        <w:ind w:left="6657" w:hanging="180"/>
      </w:pPr>
    </w:lvl>
  </w:abstractNum>
  <w:abstractNum w:abstractNumId="4">
    <w:nsid w:val="25986132"/>
    <w:multiLevelType w:val="hybridMultilevel"/>
    <w:tmpl w:val="23A28148"/>
    <w:lvl w:ilvl="0" w:tplc="F7FE7CE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A7F0453"/>
    <w:multiLevelType w:val="hybridMultilevel"/>
    <w:tmpl w:val="23DE5712"/>
    <w:lvl w:ilvl="0" w:tplc="6526E600">
      <w:start w:val="1"/>
      <w:numFmt w:val="bullet"/>
      <w:lvlText w:val=""/>
      <w:lvlJc w:val="left"/>
      <w:pPr>
        <w:ind w:left="720" w:hanging="360"/>
      </w:pPr>
      <w:rPr>
        <w:rFonts w:ascii="Symbol" w:hAnsi="Symbol" w:hint="default"/>
      </w:rPr>
    </w:lvl>
    <w:lvl w:ilvl="1" w:tplc="6526E600">
      <w:start w:val="1"/>
      <w:numFmt w:val="bullet"/>
      <w:lvlText w:val=""/>
      <w:lvlJc w:val="left"/>
      <w:pPr>
        <w:ind w:left="72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B423A1"/>
    <w:multiLevelType w:val="hybridMultilevel"/>
    <w:tmpl w:val="34D67ED4"/>
    <w:lvl w:ilvl="0" w:tplc="0C0A0001">
      <w:start w:val="1"/>
      <w:numFmt w:val="bullet"/>
      <w:lvlText w:val=""/>
      <w:lvlJc w:val="left"/>
      <w:pPr>
        <w:ind w:left="1027" w:hanging="360"/>
      </w:pPr>
      <w:rPr>
        <w:rFonts w:ascii="Symbol" w:hAnsi="Symbol" w:hint="default"/>
      </w:rPr>
    </w:lvl>
    <w:lvl w:ilvl="1" w:tplc="0C0A0003" w:tentative="1">
      <w:start w:val="1"/>
      <w:numFmt w:val="bullet"/>
      <w:lvlText w:val="o"/>
      <w:lvlJc w:val="left"/>
      <w:pPr>
        <w:ind w:left="1747" w:hanging="360"/>
      </w:pPr>
      <w:rPr>
        <w:rFonts w:ascii="Courier New" w:hAnsi="Courier New" w:hint="default"/>
      </w:rPr>
    </w:lvl>
    <w:lvl w:ilvl="2" w:tplc="0C0A0005" w:tentative="1">
      <w:start w:val="1"/>
      <w:numFmt w:val="bullet"/>
      <w:lvlText w:val=""/>
      <w:lvlJc w:val="left"/>
      <w:pPr>
        <w:ind w:left="2467" w:hanging="360"/>
      </w:pPr>
      <w:rPr>
        <w:rFonts w:ascii="Wingdings" w:hAnsi="Wingdings" w:hint="default"/>
      </w:rPr>
    </w:lvl>
    <w:lvl w:ilvl="3" w:tplc="0C0A0001" w:tentative="1">
      <w:start w:val="1"/>
      <w:numFmt w:val="bullet"/>
      <w:lvlText w:val=""/>
      <w:lvlJc w:val="left"/>
      <w:pPr>
        <w:ind w:left="3187" w:hanging="360"/>
      </w:pPr>
      <w:rPr>
        <w:rFonts w:ascii="Symbol" w:hAnsi="Symbol" w:hint="default"/>
      </w:rPr>
    </w:lvl>
    <w:lvl w:ilvl="4" w:tplc="0C0A0003" w:tentative="1">
      <w:start w:val="1"/>
      <w:numFmt w:val="bullet"/>
      <w:lvlText w:val="o"/>
      <w:lvlJc w:val="left"/>
      <w:pPr>
        <w:ind w:left="3907" w:hanging="360"/>
      </w:pPr>
      <w:rPr>
        <w:rFonts w:ascii="Courier New" w:hAnsi="Courier New" w:hint="default"/>
      </w:rPr>
    </w:lvl>
    <w:lvl w:ilvl="5" w:tplc="0C0A0005" w:tentative="1">
      <w:start w:val="1"/>
      <w:numFmt w:val="bullet"/>
      <w:lvlText w:val=""/>
      <w:lvlJc w:val="left"/>
      <w:pPr>
        <w:ind w:left="4627" w:hanging="360"/>
      </w:pPr>
      <w:rPr>
        <w:rFonts w:ascii="Wingdings" w:hAnsi="Wingdings" w:hint="default"/>
      </w:rPr>
    </w:lvl>
    <w:lvl w:ilvl="6" w:tplc="0C0A0001" w:tentative="1">
      <w:start w:val="1"/>
      <w:numFmt w:val="bullet"/>
      <w:lvlText w:val=""/>
      <w:lvlJc w:val="left"/>
      <w:pPr>
        <w:ind w:left="5347" w:hanging="360"/>
      </w:pPr>
      <w:rPr>
        <w:rFonts w:ascii="Symbol" w:hAnsi="Symbol" w:hint="default"/>
      </w:rPr>
    </w:lvl>
    <w:lvl w:ilvl="7" w:tplc="0C0A0003" w:tentative="1">
      <w:start w:val="1"/>
      <w:numFmt w:val="bullet"/>
      <w:lvlText w:val="o"/>
      <w:lvlJc w:val="left"/>
      <w:pPr>
        <w:ind w:left="6067" w:hanging="360"/>
      </w:pPr>
      <w:rPr>
        <w:rFonts w:ascii="Courier New" w:hAnsi="Courier New" w:hint="default"/>
      </w:rPr>
    </w:lvl>
    <w:lvl w:ilvl="8" w:tplc="0C0A0005" w:tentative="1">
      <w:start w:val="1"/>
      <w:numFmt w:val="bullet"/>
      <w:lvlText w:val=""/>
      <w:lvlJc w:val="left"/>
      <w:pPr>
        <w:ind w:left="6787" w:hanging="360"/>
      </w:pPr>
      <w:rPr>
        <w:rFonts w:ascii="Wingdings" w:hAnsi="Wingdings" w:hint="default"/>
      </w:rPr>
    </w:lvl>
  </w:abstractNum>
  <w:abstractNum w:abstractNumId="7">
    <w:nsid w:val="3E284FF8"/>
    <w:multiLevelType w:val="hybridMultilevel"/>
    <w:tmpl w:val="56824844"/>
    <w:lvl w:ilvl="0" w:tplc="0C0A0001">
      <w:start w:val="1"/>
      <w:numFmt w:val="bullet"/>
      <w:lvlText w:val=""/>
      <w:lvlJc w:val="left"/>
      <w:pPr>
        <w:ind w:left="532" w:hanging="360"/>
      </w:pPr>
      <w:rPr>
        <w:rFonts w:ascii="Symbol" w:hAnsi="Symbol" w:hint="default"/>
      </w:rPr>
    </w:lvl>
    <w:lvl w:ilvl="1" w:tplc="0C0A0003" w:tentative="1">
      <w:start w:val="1"/>
      <w:numFmt w:val="bullet"/>
      <w:lvlText w:val="o"/>
      <w:lvlJc w:val="left"/>
      <w:pPr>
        <w:ind w:left="1252" w:hanging="360"/>
      </w:pPr>
      <w:rPr>
        <w:rFonts w:ascii="Courier New" w:hAnsi="Courier New" w:hint="default"/>
      </w:rPr>
    </w:lvl>
    <w:lvl w:ilvl="2" w:tplc="0C0A0005" w:tentative="1">
      <w:start w:val="1"/>
      <w:numFmt w:val="bullet"/>
      <w:lvlText w:val=""/>
      <w:lvlJc w:val="left"/>
      <w:pPr>
        <w:ind w:left="1972" w:hanging="360"/>
      </w:pPr>
      <w:rPr>
        <w:rFonts w:ascii="Wingdings" w:hAnsi="Wingdings" w:hint="default"/>
      </w:rPr>
    </w:lvl>
    <w:lvl w:ilvl="3" w:tplc="0C0A0001" w:tentative="1">
      <w:start w:val="1"/>
      <w:numFmt w:val="bullet"/>
      <w:lvlText w:val=""/>
      <w:lvlJc w:val="left"/>
      <w:pPr>
        <w:ind w:left="2692" w:hanging="360"/>
      </w:pPr>
      <w:rPr>
        <w:rFonts w:ascii="Symbol" w:hAnsi="Symbol" w:hint="default"/>
      </w:rPr>
    </w:lvl>
    <w:lvl w:ilvl="4" w:tplc="0C0A0003" w:tentative="1">
      <w:start w:val="1"/>
      <w:numFmt w:val="bullet"/>
      <w:lvlText w:val="o"/>
      <w:lvlJc w:val="left"/>
      <w:pPr>
        <w:ind w:left="3412" w:hanging="360"/>
      </w:pPr>
      <w:rPr>
        <w:rFonts w:ascii="Courier New" w:hAnsi="Courier New" w:hint="default"/>
      </w:rPr>
    </w:lvl>
    <w:lvl w:ilvl="5" w:tplc="0C0A0005" w:tentative="1">
      <w:start w:val="1"/>
      <w:numFmt w:val="bullet"/>
      <w:lvlText w:val=""/>
      <w:lvlJc w:val="left"/>
      <w:pPr>
        <w:ind w:left="4132" w:hanging="360"/>
      </w:pPr>
      <w:rPr>
        <w:rFonts w:ascii="Wingdings" w:hAnsi="Wingdings" w:hint="default"/>
      </w:rPr>
    </w:lvl>
    <w:lvl w:ilvl="6" w:tplc="0C0A0001" w:tentative="1">
      <w:start w:val="1"/>
      <w:numFmt w:val="bullet"/>
      <w:lvlText w:val=""/>
      <w:lvlJc w:val="left"/>
      <w:pPr>
        <w:ind w:left="4852" w:hanging="360"/>
      </w:pPr>
      <w:rPr>
        <w:rFonts w:ascii="Symbol" w:hAnsi="Symbol" w:hint="default"/>
      </w:rPr>
    </w:lvl>
    <w:lvl w:ilvl="7" w:tplc="0C0A0003" w:tentative="1">
      <w:start w:val="1"/>
      <w:numFmt w:val="bullet"/>
      <w:lvlText w:val="o"/>
      <w:lvlJc w:val="left"/>
      <w:pPr>
        <w:ind w:left="5572" w:hanging="360"/>
      </w:pPr>
      <w:rPr>
        <w:rFonts w:ascii="Courier New" w:hAnsi="Courier New" w:hint="default"/>
      </w:rPr>
    </w:lvl>
    <w:lvl w:ilvl="8" w:tplc="0C0A0005" w:tentative="1">
      <w:start w:val="1"/>
      <w:numFmt w:val="bullet"/>
      <w:lvlText w:val=""/>
      <w:lvlJc w:val="left"/>
      <w:pPr>
        <w:ind w:left="6292" w:hanging="360"/>
      </w:pPr>
      <w:rPr>
        <w:rFonts w:ascii="Wingdings" w:hAnsi="Wingdings" w:hint="default"/>
      </w:rPr>
    </w:lvl>
  </w:abstractNum>
  <w:abstractNum w:abstractNumId="8">
    <w:nsid w:val="3F2E1168"/>
    <w:multiLevelType w:val="hybridMultilevel"/>
    <w:tmpl w:val="FBB29CCA"/>
    <w:lvl w:ilvl="0" w:tplc="F7FE7CE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3F711E13"/>
    <w:multiLevelType w:val="hybridMultilevel"/>
    <w:tmpl w:val="E3305EBA"/>
    <w:lvl w:ilvl="0" w:tplc="0C0A0001">
      <w:start w:val="1"/>
      <w:numFmt w:val="bullet"/>
      <w:lvlText w:val=""/>
      <w:lvlJc w:val="left"/>
      <w:pPr>
        <w:ind w:left="369" w:hanging="360"/>
      </w:pPr>
      <w:rPr>
        <w:rFonts w:ascii="Symbol" w:hAnsi="Symbol" w:hint="default"/>
      </w:rPr>
    </w:lvl>
    <w:lvl w:ilvl="1" w:tplc="0C0A0003" w:tentative="1">
      <w:start w:val="1"/>
      <w:numFmt w:val="bullet"/>
      <w:lvlText w:val="o"/>
      <w:lvlJc w:val="left"/>
      <w:pPr>
        <w:ind w:left="1089" w:hanging="360"/>
      </w:pPr>
      <w:rPr>
        <w:rFonts w:ascii="Courier New" w:hAnsi="Courier New" w:hint="default"/>
      </w:rPr>
    </w:lvl>
    <w:lvl w:ilvl="2" w:tplc="0C0A0005" w:tentative="1">
      <w:start w:val="1"/>
      <w:numFmt w:val="bullet"/>
      <w:lvlText w:val=""/>
      <w:lvlJc w:val="left"/>
      <w:pPr>
        <w:ind w:left="1809" w:hanging="360"/>
      </w:pPr>
      <w:rPr>
        <w:rFonts w:ascii="Wingdings" w:hAnsi="Wingdings" w:hint="default"/>
      </w:rPr>
    </w:lvl>
    <w:lvl w:ilvl="3" w:tplc="0C0A0001" w:tentative="1">
      <w:start w:val="1"/>
      <w:numFmt w:val="bullet"/>
      <w:lvlText w:val=""/>
      <w:lvlJc w:val="left"/>
      <w:pPr>
        <w:ind w:left="2529" w:hanging="360"/>
      </w:pPr>
      <w:rPr>
        <w:rFonts w:ascii="Symbol" w:hAnsi="Symbol" w:hint="default"/>
      </w:rPr>
    </w:lvl>
    <w:lvl w:ilvl="4" w:tplc="0C0A0003" w:tentative="1">
      <w:start w:val="1"/>
      <w:numFmt w:val="bullet"/>
      <w:lvlText w:val="o"/>
      <w:lvlJc w:val="left"/>
      <w:pPr>
        <w:ind w:left="3249" w:hanging="360"/>
      </w:pPr>
      <w:rPr>
        <w:rFonts w:ascii="Courier New" w:hAnsi="Courier New" w:hint="default"/>
      </w:rPr>
    </w:lvl>
    <w:lvl w:ilvl="5" w:tplc="0C0A0005" w:tentative="1">
      <w:start w:val="1"/>
      <w:numFmt w:val="bullet"/>
      <w:lvlText w:val=""/>
      <w:lvlJc w:val="left"/>
      <w:pPr>
        <w:ind w:left="3969" w:hanging="360"/>
      </w:pPr>
      <w:rPr>
        <w:rFonts w:ascii="Wingdings" w:hAnsi="Wingdings" w:hint="default"/>
      </w:rPr>
    </w:lvl>
    <w:lvl w:ilvl="6" w:tplc="0C0A0001" w:tentative="1">
      <w:start w:val="1"/>
      <w:numFmt w:val="bullet"/>
      <w:lvlText w:val=""/>
      <w:lvlJc w:val="left"/>
      <w:pPr>
        <w:ind w:left="4689" w:hanging="360"/>
      </w:pPr>
      <w:rPr>
        <w:rFonts w:ascii="Symbol" w:hAnsi="Symbol" w:hint="default"/>
      </w:rPr>
    </w:lvl>
    <w:lvl w:ilvl="7" w:tplc="0C0A0003" w:tentative="1">
      <w:start w:val="1"/>
      <w:numFmt w:val="bullet"/>
      <w:lvlText w:val="o"/>
      <w:lvlJc w:val="left"/>
      <w:pPr>
        <w:ind w:left="5409" w:hanging="360"/>
      </w:pPr>
      <w:rPr>
        <w:rFonts w:ascii="Courier New" w:hAnsi="Courier New" w:hint="default"/>
      </w:rPr>
    </w:lvl>
    <w:lvl w:ilvl="8" w:tplc="0C0A0005" w:tentative="1">
      <w:start w:val="1"/>
      <w:numFmt w:val="bullet"/>
      <w:lvlText w:val=""/>
      <w:lvlJc w:val="left"/>
      <w:pPr>
        <w:ind w:left="6129" w:hanging="360"/>
      </w:pPr>
      <w:rPr>
        <w:rFonts w:ascii="Wingdings" w:hAnsi="Wingdings" w:hint="default"/>
      </w:rPr>
    </w:lvl>
  </w:abstractNum>
  <w:abstractNum w:abstractNumId="10">
    <w:nsid w:val="45725F2A"/>
    <w:multiLevelType w:val="hybridMultilevel"/>
    <w:tmpl w:val="2D3C9CC6"/>
    <w:lvl w:ilvl="0" w:tplc="0C0A0001">
      <w:start w:val="1"/>
      <w:numFmt w:val="bullet"/>
      <w:lvlText w:val=""/>
      <w:lvlJc w:val="left"/>
      <w:pPr>
        <w:ind w:left="532" w:hanging="360"/>
      </w:pPr>
      <w:rPr>
        <w:rFonts w:ascii="Symbol" w:hAnsi="Symbol" w:hint="default"/>
      </w:rPr>
    </w:lvl>
    <w:lvl w:ilvl="1" w:tplc="F7FE7CE0">
      <w:start w:val="1"/>
      <w:numFmt w:val="bullet"/>
      <w:lvlText w:val=""/>
      <w:lvlJc w:val="left"/>
      <w:pPr>
        <w:ind w:left="1252" w:hanging="360"/>
      </w:pPr>
      <w:rPr>
        <w:rFonts w:ascii="Symbol" w:hAnsi="Symbol" w:hint="default"/>
        <w:color w:val="383838"/>
      </w:rPr>
    </w:lvl>
    <w:lvl w:ilvl="2" w:tplc="0C0A0005">
      <w:start w:val="1"/>
      <w:numFmt w:val="bullet"/>
      <w:lvlText w:val=""/>
      <w:lvlJc w:val="left"/>
      <w:pPr>
        <w:ind w:left="1972" w:hanging="360"/>
      </w:pPr>
      <w:rPr>
        <w:rFonts w:ascii="Wingdings" w:hAnsi="Wingdings" w:hint="default"/>
      </w:rPr>
    </w:lvl>
    <w:lvl w:ilvl="3" w:tplc="0C0A0001" w:tentative="1">
      <w:start w:val="1"/>
      <w:numFmt w:val="bullet"/>
      <w:lvlText w:val=""/>
      <w:lvlJc w:val="left"/>
      <w:pPr>
        <w:ind w:left="2692" w:hanging="360"/>
      </w:pPr>
      <w:rPr>
        <w:rFonts w:ascii="Symbol" w:hAnsi="Symbol" w:hint="default"/>
      </w:rPr>
    </w:lvl>
    <w:lvl w:ilvl="4" w:tplc="0C0A0003" w:tentative="1">
      <w:start w:val="1"/>
      <w:numFmt w:val="bullet"/>
      <w:lvlText w:val="o"/>
      <w:lvlJc w:val="left"/>
      <w:pPr>
        <w:ind w:left="3412" w:hanging="360"/>
      </w:pPr>
      <w:rPr>
        <w:rFonts w:ascii="Courier New" w:hAnsi="Courier New" w:hint="default"/>
      </w:rPr>
    </w:lvl>
    <w:lvl w:ilvl="5" w:tplc="0C0A0005" w:tentative="1">
      <w:start w:val="1"/>
      <w:numFmt w:val="bullet"/>
      <w:lvlText w:val=""/>
      <w:lvlJc w:val="left"/>
      <w:pPr>
        <w:ind w:left="4132" w:hanging="360"/>
      </w:pPr>
      <w:rPr>
        <w:rFonts w:ascii="Wingdings" w:hAnsi="Wingdings" w:hint="default"/>
      </w:rPr>
    </w:lvl>
    <w:lvl w:ilvl="6" w:tplc="0C0A0001" w:tentative="1">
      <w:start w:val="1"/>
      <w:numFmt w:val="bullet"/>
      <w:lvlText w:val=""/>
      <w:lvlJc w:val="left"/>
      <w:pPr>
        <w:ind w:left="4852" w:hanging="360"/>
      </w:pPr>
      <w:rPr>
        <w:rFonts w:ascii="Symbol" w:hAnsi="Symbol" w:hint="default"/>
      </w:rPr>
    </w:lvl>
    <w:lvl w:ilvl="7" w:tplc="0C0A0003" w:tentative="1">
      <w:start w:val="1"/>
      <w:numFmt w:val="bullet"/>
      <w:lvlText w:val="o"/>
      <w:lvlJc w:val="left"/>
      <w:pPr>
        <w:ind w:left="5572" w:hanging="360"/>
      </w:pPr>
      <w:rPr>
        <w:rFonts w:ascii="Courier New" w:hAnsi="Courier New" w:hint="default"/>
      </w:rPr>
    </w:lvl>
    <w:lvl w:ilvl="8" w:tplc="0C0A0005" w:tentative="1">
      <w:start w:val="1"/>
      <w:numFmt w:val="bullet"/>
      <w:lvlText w:val=""/>
      <w:lvlJc w:val="left"/>
      <w:pPr>
        <w:ind w:left="6292" w:hanging="360"/>
      </w:pPr>
      <w:rPr>
        <w:rFonts w:ascii="Wingdings" w:hAnsi="Wingdings" w:hint="default"/>
      </w:rPr>
    </w:lvl>
  </w:abstractNum>
  <w:abstractNum w:abstractNumId="11">
    <w:nsid w:val="48E07EB9"/>
    <w:multiLevelType w:val="hybridMultilevel"/>
    <w:tmpl w:val="8F3C8664"/>
    <w:lvl w:ilvl="0" w:tplc="F7FE7CE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49DB0B3D"/>
    <w:multiLevelType w:val="hybridMultilevel"/>
    <w:tmpl w:val="8F6EF5FC"/>
    <w:lvl w:ilvl="0" w:tplc="C3FE8150">
      <w:start w:val="5"/>
      <w:numFmt w:val="none"/>
      <w:lvlText w:val="1."/>
      <w:lvlJc w:val="left"/>
      <w:pPr>
        <w:ind w:left="720" w:hanging="360"/>
      </w:pPr>
      <w:rPr>
        <w:rFonts w:hint="default"/>
        <w:b w:val="0"/>
        <w:bCs w:val="0"/>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3007D9C"/>
    <w:multiLevelType w:val="hybridMultilevel"/>
    <w:tmpl w:val="26E81F70"/>
    <w:lvl w:ilvl="0" w:tplc="F7FE7CE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5622210C"/>
    <w:multiLevelType w:val="hybridMultilevel"/>
    <w:tmpl w:val="16307B3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56F535F4"/>
    <w:multiLevelType w:val="hybridMultilevel"/>
    <w:tmpl w:val="2EACDFAA"/>
    <w:lvl w:ilvl="0" w:tplc="6526E60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E627B5"/>
    <w:multiLevelType w:val="hybridMultilevel"/>
    <w:tmpl w:val="275409C6"/>
    <w:lvl w:ilvl="0" w:tplc="7696F4AC">
      <w:numFmt w:val="bullet"/>
      <w:lvlText w:val="-"/>
      <w:lvlJc w:val="left"/>
      <w:pPr>
        <w:ind w:left="720" w:hanging="360"/>
      </w:pPr>
      <w:rPr>
        <w:rFonts w:ascii="Calibri" w:eastAsiaTheme="minorEastAsia" w:hAnsi="Calibri" w:cstheme="minorBidi" w:hint="default"/>
        <w:color w:val="383838"/>
      </w:rPr>
    </w:lvl>
    <w:lvl w:ilvl="1" w:tplc="7696F4AC">
      <w:numFmt w:val="bullet"/>
      <w:lvlText w:val="-"/>
      <w:lvlJc w:val="left"/>
      <w:pPr>
        <w:ind w:left="1440" w:hanging="360"/>
      </w:pPr>
      <w:rPr>
        <w:rFonts w:ascii="Calibri" w:eastAsiaTheme="minorEastAsia" w:hAnsi="Calibri" w:cstheme="minorBidi" w:hint="default"/>
        <w:color w:val="383838"/>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5931720"/>
    <w:multiLevelType w:val="hybridMultilevel"/>
    <w:tmpl w:val="CD18BF92"/>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66B575A9"/>
    <w:multiLevelType w:val="hybridMultilevel"/>
    <w:tmpl w:val="29388F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90D75B9"/>
    <w:multiLevelType w:val="hybridMultilevel"/>
    <w:tmpl w:val="DC3C9818"/>
    <w:lvl w:ilvl="0" w:tplc="0C0A0001">
      <w:start w:val="1"/>
      <w:numFmt w:val="bullet"/>
      <w:lvlText w:val=""/>
      <w:lvlJc w:val="left"/>
      <w:pPr>
        <w:ind w:left="532" w:hanging="360"/>
      </w:pPr>
      <w:rPr>
        <w:rFonts w:ascii="Symbol" w:hAnsi="Symbol" w:hint="default"/>
      </w:rPr>
    </w:lvl>
    <w:lvl w:ilvl="1" w:tplc="7696F4AC">
      <w:numFmt w:val="bullet"/>
      <w:lvlText w:val="-"/>
      <w:lvlJc w:val="left"/>
      <w:pPr>
        <w:ind w:left="1252" w:hanging="360"/>
      </w:pPr>
      <w:rPr>
        <w:rFonts w:ascii="Calibri" w:eastAsiaTheme="minorEastAsia" w:hAnsi="Calibri" w:cstheme="minorBidi" w:hint="default"/>
        <w:color w:val="383838"/>
      </w:rPr>
    </w:lvl>
    <w:lvl w:ilvl="2" w:tplc="0C0A0005" w:tentative="1">
      <w:start w:val="1"/>
      <w:numFmt w:val="bullet"/>
      <w:lvlText w:val=""/>
      <w:lvlJc w:val="left"/>
      <w:pPr>
        <w:ind w:left="1972" w:hanging="360"/>
      </w:pPr>
      <w:rPr>
        <w:rFonts w:ascii="Wingdings" w:hAnsi="Wingdings" w:hint="default"/>
      </w:rPr>
    </w:lvl>
    <w:lvl w:ilvl="3" w:tplc="0C0A0001" w:tentative="1">
      <w:start w:val="1"/>
      <w:numFmt w:val="bullet"/>
      <w:lvlText w:val=""/>
      <w:lvlJc w:val="left"/>
      <w:pPr>
        <w:ind w:left="2692" w:hanging="360"/>
      </w:pPr>
      <w:rPr>
        <w:rFonts w:ascii="Symbol" w:hAnsi="Symbol" w:hint="default"/>
      </w:rPr>
    </w:lvl>
    <w:lvl w:ilvl="4" w:tplc="0C0A0003" w:tentative="1">
      <w:start w:val="1"/>
      <w:numFmt w:val="bullet"/>
      <w:lvlText w:val="o"/>
      <w:lvlJc w:val="left"/>
      <w:pPr>
        <w:ind w:left="3412" w:hanging="360"/>
      </w:pPr>
      <w:rPr>
        <w:rFonts w:ascii="Courier New" w:hAnsi="Courier New" w:hint="default"/>
      </w:rPr>
    </w:lvl>
    <w:lvl w:ilvl="5" w:tplc="0C0A0005" w:tentative="1">
      <w:start w:val="1"/>
      <w:numFmt w:val="bullet"/>
      <w:lvlText w:val=""/>
      <w:lvlJc w:val="left"/>
      <w:pPr>
        <w:ind w:left="4132" w:hanging="360"/>
      </w:pPr>
      <w:rPr>
        <w:rFonts w:ascii="Wingdings" w:hAnsi="Wingdings" w:hint="default"/>
      </w:rPr>
    </w:lvl>
    <w:lvl w:ilvl="6" w:tplc="0C0A0001" w:tentative="1">
      <w:start w:val="1"/>
      <w:numFmt w:val="bullet"/>
      <w:lvlText w:val=""/>
      <w:lvlJc w:val="left"/>
      <w:pPr>
        <w:ind w:left="4852" w:hanging="360"/>
      </w:pPr>
      <w:rPr>
        <w:rFonts w:ascii="Symbol" w:hAnsi="Symbol" w:hint="default"/>
      </w:rPr>
    </w:lvl>
    <w:lvl w:ilvl="7" w:tplc="0C0A0003" w:tentative="1">
      <w:start w:val="1"/>
      <w:numFmt w:val="bullet"/>
      <w:lvlText w:val="o"/>
      <w:lvlJc w:val="left"/>
      <w:pPr>
        <w:ind w:left="5572" w:hanging="360"/>
      </w:pPr>
      <w:rPr>
        <w:rFonts w:ascii="Courier New" w:hAnsi="Courier New" w:hint="default"/>
      </w:rPr>
    </w:lvl>
    <w:lvl w:ilvl="8" w:tplc="0C0A0005" w:tentative="1">
      <w:start w:val="1"/>
      <w:numFmt w:val="bullet"/>
      <w:lvlText w:val=""/>
      <w:lvlJc w:val="left"/>
      <w:pPr>
        <w:ind w:left="6292" w:hanging="360"/>
      </w:pPr>
      <w:rPr>
        <w:rFonts w:ascii="Wingdings" w:hAnsi="Wingdings" w:hint="default"/>
      </w:rPr>
    </w:lvl>
  </w:abstractNum>
  <w:abstractNum w:abstractNumId="20">
    <w:nsid w:val="6A131925"/>
    <w:multiLevelType w:val="hybridMultilevel"/>
    <w:tmpl w:val="C70A493E"/>
    <w:lvl w:ilvl="0" w:tplc="F7FE7CE0">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6CC0580F"/>
    <w:multiLevelType w:val="hybridMultilevel"/>
    <w:tmpl w:val="EC809602"/>
    <w:lvl w:ilvl="0" w:tplc="F7FE7CE0">
      <w:start w:val="1"/>
      <w:numFmt w:val="bullet"/>
      <w:lvlText w:val=""/>
      <w:lvlJc w:val="left"/>
      <w:pPr>
        <w:ind w:left="1068" w:hanging="360"/>
      </w:pPr>
      <w:rPr>
        <w:rFonts w:ascii="Symbol" w:hAnsi="Symbol" w:hint="default"/>
        <w:color w:val="383838"/>
      </w:rPr>
    </w:lvl>
    <w:lvl w:ilvl="1" w:tplc="7696F4AC">
      <w:numFmt w:val="bullet"/>
      <w:lvlText w:val="-"/>
      <w:lvlJc w:val="left"/>
      <w:pPr>
        <w:ind w:left="1788" w:hanging="360"/>
      </w:pPr>
      <w:rPr>
        <w:rFonts w:ascii="Calibri" w:eastAsiaTheme="minorEastAsia" w:hAnsi="Calibri" w:cstheme="minorBidi" w:hint="default"/>
        <w:color w:val="383838"/>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6D814749"/>
    <w:multiLevelType w:val="hybridMultilevel"/>
    <w:tmpl w:val="060A2F5A"/>
    <w:lvl w:ilvl="0" w:tplc="F7FE7CE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75F8059A"/>
    <w:multiLevelType w:val="hybridMultilevel"/>
    <w:tmpl w:val="2E18A412"/>
    <w:lvl w:ilvl="0" w:tplc="F7FE7CE0">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78800F67"/>
    <w:multiLevelType w:val="hybridMultilevel"/>
    <w:tmpl w:val="15EC5CF6"/>
    <w:lvl w:ilvl="0" w:tplc="6526E60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7B5E104B"/>
    <w:multiLevelType w:val="hybridMultilevel"/>
    <w:tmpl w:val="D7D8092E"/>
    <w:lvl w:ilvl="0" w:tplc="9CD40548">
      <w:start w:val="1"/>
      <w:numFmt w:val="decimal"/>
      <w:lvlText w:val="%1."/>
      <w:lvlJc w:val="left"/>
      <w:pPr>
        <w:ind w:left="572" w:hanging="390"/>
      </w:pPr>
      <w:rPr>
        <w:rFonts w:hint="default"/>
        <w:color w:val="353535"/>
      </w:rPr>
    </w:lvl>
    <w:lvl w:ilvl="1" w:tplc="0C0A0019" w:tentative="1">
      <w:start w:val="1"/>
      <w:numFmt w:val="lowerLetter"/>
      <w:lvlText w:val="%2."/>
      <w:lvlJc w:val="left"/>
      <w:pPr>
        <w:ind w:left="1262" w:hanging="360"/>
      </w:pPr>
    </w:lvl>
    <w:lvl w:ilvl="2" w:tplc="0C0A001B" w:tentative="1">
      <w:start w:val="1"/>
      <w:numFmt w:val="lowerRoman"/>
      <w:lvlText w:val="%3."/>
      <w:lvlJc w:val="right"/>
      <w:pPr>
        <w:ind w:left="1982" w:hanging="180"/>
      </w:pPr>
    </w:lvl>
    <w:lvl w:ilvl="3" w:tplc="0C0A000F" w:tentative="1">
      <w:start w:val="1"/>
      <w:numFmt w:val="decimal"/>
      <w:lvlText w:val="%4."/>
      <w:lvlJc w:val="left"/>
      <w:pPr>
        <w:ind w:left="2702" w:hanging="360"/>
      </w:pPr>
    </w:lvl>
    <w:lvl w:ilvl="4" w:tplc="0C0A0019" w:tentative="1">
      <w:start w:val="1"/>
      <w:numFmt w:val="lowerLetter"/>
      <w:lvlText w:val="%5."/>
      <w:lvlJc w:val="left"/>
      <w:pPr>
        <w:ind w:left="3422" w:hanging="360"/>
      </w:pPr>
    </w:lvl>
    <w:lvl w:ilvl="5" w:tplc="0C0A001B" w:tentative="1">
      <w:start w:val="1"/>
      <w:numFmt w:val="lowerRoman"/>
      <w:lvlText w:val="%6."/>
      <w:lvlJc w:val="right"/>
      <w:pPr>
        <w:ind w:left="4142" w:hanging="180"/>
      </w:pPr>
    </w:lvl>
    <w:lvl w:ilvl="6" w:tplc="0C0A000F" w:tentative="1">
      <w:start w:val="1"/>
      <w:numFmt w:val="decimal"/>
      <w:lvlText w:val="%7."/>
      <w:lvlJc w:val="left"/>
      <w:pPr>
        <w:ind w:left="4862" w:hanging="360"/>
      </w:pPr>
    </w:lvl>
    <w:lvl w:ilvl="7" w:tplc="0C0A0019" w:tentative="1">
      <w:start w:val="1"/>
      <w:numFmt w:val="lowerLetter"/>
      <w:lvlText w:val="%8."/>
      <w:lvlJc w:val="left"/>
      <w:pPr>
        <w:ind w:left="5582" w:hanging="360"/>
      </w:pPr>
    </w:lvl>
    <w:lvl w:ilvl="8" w:tplc="0C0A001B" w:tentative="1">
      <w:start w:val="1"/>
      <w:numFmt w:val="lowerRoman"/>
      <w:lvlText w:val="%9."/>
      <w:lvlJc w:val="right"/>
      <w:pPr>
        <w:ind w:left="6302" w:hanging="180"/>
      </w:pPr>
    </w:lvl>
  </w:abstractNum>
  <w:abstractNum w:abstractNumId="26">
    <w:nsid w:val="7F907F59"/>
    <w:multiLevelType w:val="hybridMultilevel"/>
    <w:tmpl w:val="A82E7418"/>
    <w:lvl w:ilvl="0" w:tplc="F7FE7CE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7"/>
  </w:num>
  <w:num w:numId="2">
    <w:abstractNumId w:val="25"/>
  </w:num>
  <w:num w:numId="3">
    <w:abstractNumId w:val="24"/>
  </w:num>
  <w:num w:numId="4">
    <w:abstractNumId w:val="19"/>
  </w:num>
  <w:num w:numId="5">
    <w:abstractNumId w:val="15"/>
  </w:num>
  <w:num w:numId="6">
    <w:abstractNumId w:val="5"/>
  </w:num>
  <w:num w:numId="7">
    <w:abstractNumId w:val="18"/>
  </w:num>
  <w:num w:numId="8">
    <w:abstractNumId w:val="7"/>
  </w:num>
  <w:num w:numId="9">
    <w:abstractNumId w:val="12"/>
  </w:num>
  <w:num w:numId="10">
    <w:abstractNumId w:val="0"/>
  </w:num>
  <w:num w:numId="11">
    <w:abstractNumId w:val="9"/>
  </w:num>
  <w:num w:numId="12">
    <w:abstractNumId w:val="6"/>
  </w:num>
  <w:num w:numId="13">
    <w:abstractNumId w:val="3"/>
  </w:num>
  <w:num w:numId="14">
    <w:abstractNumId w:val="2"/>
  </w:num>
  <w:num w:numId="15">
    <w:abstractNumId w:val="14"/>
  </w:num>
  <w:num w:numId="16">
    <w:abstractNumId w:val="1"/>
  </w:num>
  <w:num w:numId="17">
    <w:abstractNumId w:val="16"/>
  </w:num>
  <w:num w:numId="18">
    <w:abstractNumId w:val="23"/>
  </w:num>
  <w:num w:numId="19">
    <w:abstractNumId w:val="8"/>
  </w:num>
  <w:num w:numId="20">
    <w:abstractNumId w:val="22"/>
  </w:num>
  <w:num w:numId="21">
    <w:abstractNumId w:val="13"/>
  </w:num>
  <w:num w:numId="22">
    <w:abstractNumId w:val="21"/>
  </w:num>
  <w:num w:numId="23">
    <w:abstractNumId w:val="4"/>
  </w:num>
  <w:num w:numId="24">
    <w:abstractNumId w:val="20"/>
  </w:num>
  <w:num w:numId="25">
    <w:abstractNumId w:val="10"/>
  </w:num>
  <w:num w:numId="26">
    <w:abstractNumId w:val="2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autoHyphenation/>
  <w:hyphenationZone w:val="425"/>
  <w:characterSpacingControl w:val="doNotCompress"/>
  <w:footnotePr>
    <w:footnote w:id="-1"/>
    <w:footnote w:id="0"/>
  </w:footnotePr>
  <w:endnotePr>
    <w:endnote w:id="-1"/>
    <w:endnote w:id="0"/>
  </w:endnotePr>
  <w:compat/>
  <w:rsids>
    <w:rsidRoot w:val="00BC76CF"/>
    <w:rsid w:val="000733C5"/>
    <w:rsid w:val="000F0BD0"/>
    <w:rsid w:val="00112E56"/>
    <w:rsid w:val="00135BDB"/>
    <w:rsid w:val="0015229B"/>
    <w:rsid w:val="00193015"/>
    <w:rsid w:val="001A0CE1"/>
    <w:rsid w:val="001A4AE3"/>
    <w:rsid w:val="00222418"/>
    <w:rsid w:val="00233AA4"/>
    <w:rsid w:val="0024120E"/>
    <w:rsid w:val="0024735E"/>
    <w:rsid w:val="002875BA"/>
    <w:rsid w:val="002A1E2D"/>
    <w:rsid w:val="002A6D92"/>
    <w:rsid w:val="002C4E62"/>
    <w:rsid w:val="002C7E34"/>
    <w:rsid w:val="002F1EF7"/>
    <w:rsid w:val="00322189"/>
    <w:rsid w:val="0039378A"/>
    <w:rsid w:val="003972DB"/>
    <w:rsid w:val="003E5181"/>
    <w:rsid w:val="00504602"/>
    <w:rsid w:val="00526B3A"/>
    <w:rsid w:val="005465B7"/>
    <w:rsid w:val="0059357D"/>
    <w:rsid w:val="00597F82"/>
    <w:rsid w:val="005A2802"/>
    <w:rsid w:val="005E1EC6"/>
    <w:rsid w:val="00620F60"/>
    <w:rsid w:val="006403CA"/>
    <w:rsid w:val="00645085"/>
    <w:rsid w:val="006F4311"/>
    <w:rsid w:val="00743C7A"/>
    <w:rsid w:val="007D40CF"/>
    <w:rsid w:val="00810B70"/>
    <w:rsid w:val="00822661"/>
    <w:rsid w:val="00827304"/>
    <w:rsid w:val="00844161"/>
    <w:rsid w:val="00845132"/>
    <w:rsid w:val="00874CB3"/>
    <w:rsid w:val="0089000C"/>
    <w:rsid w:val="00893A27"/>
    <w:rsid w:val="008B0665"/>
    <w:rsid w:val="008F0664"/>
    <w:rsid w:val="009253A3"/>
    <w:rsid w:val="00937EFD"/>
    <w:rsid w:val="00972937"/>
    <w:rsid w:val="009A5947"/>
    <w:rsid w:val="009E43F2"/>
    <w:rsid w:val="00A12269"/>
    <w:rsid w:val="00A232B2"/>
    <w:rsid w:val="00A24EC6"/>
    <w:rsid w:val="00A337CC"/>
    <w:rsid w:val="00A66915"/>
    <w:rsid w:val="00A85A2D"/>
    <w:rsid w:val="00B45514"/>
    <w:rsid w:val="00B63294"/>
    <w:rsid w:val="00B70B81"/>
    <w:rsid w:val="00B92520"/>
    <w:rsid w:val="00BC2DD5"/>
    <w:rsid w:val="00BC76CF"/>
    <w:rsid w:val="00BF682C"/>
    <w:rsid w:val="00C110E9"/>
    <w:rsid w:val="00C13932"/>
    <w:rsid w:val="00C13A2C"/>
    <w:rsid w:val="00C27607"/>
    <w:rsid w:val="00C57EEA"/>
    <w:rsid w:val="00C61FA2"/>
    <w:rsid w:val="00C62E88"/>
    <w:rsid w:val="00CC65E0"/>
    <w:rsid w:val="00CC7162"/>
    <w:rsid w:val="00D014C0"/>
    <w:rsid w:val="00D1078D"/>
    <w:rsid w:val="00D54979"/>
    <w:rsid w:val="00D64355"/>
    <w:rsid w:val="00D90D8B"/>
    <w:rsid w:val="00D947F2"/>
    <w:rsid w:val="00DA2BAC"/>
    <w:rsid w:val="00DC23EA"/>
    <w:rsid w:val="00DE2E7F"/>
    <w:rsid w:val="00E044A7"/>
    <w:rsid w:val="00E81528"/>
    <w:rsid w:val="00E824A5"/>
    <w:rsid w:val="00E956A9"/>
    <w:rsid w:val="00EE30E8"/>
    <w:rsid w:val="00F941E0"/>
    <w:rsid w:val="00FA1960"/>
    <w:rsid w:val="00FC0F98"/>
    <w:rsid w:val="00FD6E4C"/>
    <w:rsid w:val="00FF0BB4"/>
    <w:rsid w:val="00FF4832"/>
    <w:rsid w:val="00FF66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CF"/>
    <w:pPr>
      <w:spacing w:after="0" w:line="240" w:lineRule="auto"/>
    </w:pPr>
    <w:rPr>
      <w:rFonts w:eastAsiaTheme="minorEastAsia"/>
      <w:kern w:val="2"/>
      <w:sz w:val="21"/>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6A9"/>
    <w:pPr>
      <w:ind w:left="720"/>
      <w:contextualSpacing/>
    </w:pPr>
  </w:style>
  <w:style w:type="paragraph" w:styleId="Textonotapie">
    <w:name w:val="footnote text"/>
    <w:basedOn w:val="Normal"/>
    <w:link w:val="TextonotapieCar"/>
    <w:uiPriority w:val="99"/>
    <w:unhideWhenUsed/>
    <w:rsid w:val="00A12269"/>
    <w:rPr>
      <w:sz w:val="24"/>
      <w:szCs w:val="24"/>
    </w:rPr>
  </w:style>
  <w:style w:type="character" w:customStyle="1" w:styleId="TextonotapieCar">
    <w:name w:val="Texto nota pie Car"/>
    <w:basedOn w:val="Fuentedeprrafopredeter"/>
    <w:link w:val="Textonotapie"/>
    <w:uiPriority w:val="99"/>
    <w:rsid w:val="00A12269"/>
    <w:rPr>
      <w:rFonts w:eastAsiaTheme="minorEastAsia"/>
      <w:kern w:val="2"/>
      <w:sz w:val="24"/>
      <w:szCs w:val="24"/>
      <w:lang w:val="en-US" w:eastAsia="es-ES"/>
    </w:rPr>
  </w:style>
  <w:style w:type="character" w:styleId="Refdenotaalpie">
    <w:name w:val="footnote reference"/>
    <w:basedOn w:val="Fuentedeprrafopredeter"/>
    <w:uiPriority w:val="99"/>
    <w:unhideWhenUsed/>
    <w:rsid w:val="00A12269"/>
    <w:rPr>
      <w:vertAlign w:val="superscript"/>
    </w:rPr>
  </w:style>
  <w:style w:type="paragraph" w:styleId="Piedepgina">
    <w:name w:val="footer"/>
    <w:basedOn w:val="Normal"/>
    <w:link w:val="PiedepginaCar"/>
    <w:uiPriority w:val="99"/>
    <w:unhideWhenUsed/>
    <w:rsid w:val="00FD6E4C"/>
    <w:pPr>
      <w:tabs>
        <w:tab w:val="center" w:pos="4252"/>
        <w:tab w:val="right" w:pos="8504"/>
      </w:tabs>
    </w:pPr>
  </w:style>
  <w:style w:type="character" w:customStyle="1" w:styleId="PiedepginaCar">
    <w:name w:val="Pie de página Car"/>
    <w:basedOn w:val="Fuentedeprrafopredeter"/>
    <w:link w:val="Piedepgina"/>
    <w:uiPriority w:val="99"/>
    <w:rsid w:val="00FD6E4C"/>
    <w:rPr>
      <w:rFonts w:eastAsiaTheme="minorEastAsia"/>
      <w:kern w:val="2"/>
      <w:sz w:val="21"/>
      <w:lang w:val="en-US" w:eastAsia="es-ES"/>
    </w:rPr>
  </w:style>
  <w:style w:type="character" w:styleId="Nmerodepgina">
    <w:name w:val="page number"/>
    <w:basedOn w:val="Fuentedeprrafopredeter"/>
    <w:uiPriority w:val="99"/>
    <w:semiHidden/>
    <w:unhideWhenUsed/>
    <w:rsid w:val="00FD6E4C"/>
  </w:style>
  <w:style w:type="paragraph" w:styleId="Encabezado">
    <w:name w:val="header"/>
    <w:basedOn w:val="Normal"/>
    <w:link w:val="EncabezadoCar"/>
    <w:uiPriority w:val="99"/>
    <w:unhideWhenUsed/>
    <w:rsid w:val="00FD6E4C"/>
    <w:pPr>
      <w:tabs>
        <w:tab w:val="center" w:pos="4252"/>
        <w:tab w:val="right" w:pos="8504"/>
      </w:tabs>
    </w:pPr>
  </w:style>
  <w:style w:type="character" w:customStyle="1" w:styleId="EncabezadoCar">
    <w:name w:val="Encabezado Car"/>
    <w:basedOn w:val="Fuentedeprrafopredeter"/>
    <w:link w:val="Encabezado"/>
    <w:uiPriority w:val="99"/>
    <w:rsid w:val="00FD6E4C"/>
    <w:rPr>
      <w:rFonts w:eastAsiaTheme="minorEastAsia"/>
      <w:kern w:val="2"/>
      <w:sz w:val="21"/>
      <w:lang w:val="en-U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CF"/>
    <w:pPr>
      <w:spacing w:after="0" w:line="240" w:lineRule="auto"/>
    </w:pPr>
    <w:rPr>
      <w:rFonts w:eastAsiaTheme="minorEastAsia"/>
      <w:kern w:val="2"/>
      <w:sz w:val="21"/>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6A9"/>
    <w:pPr>
      <w:ind w:left="720"/>
      <w:contextualSpacing/>
    </w:pPr>
  </w:style>
  <w:style w:type="paragraph" w:styleId="Textonotapie">
    <w:name w:val="footnote text"/>
    <w:basedOn w:val="Normal"/>
    <w:link w:val="TextonotapieCar"/>
    <w:uiPriority w:val="99"/>
    <w:unhideWhenUsed/>
    <w:rsid w:val="00A12269"/>
    <w:rPr>
      <w:sz w:val="24"/>
      <w:szCs w:val="24"/>
    </w:rPr>
  </w:style>
  <w:style w:type="character" w:customStyle="1" w:styleId="TextonotapieCar">
    <w:name w:val="Texto nota pie Car"/>
    <w:basedOn w:val="Fuentedeprrafopredeter"/>
    <w:link w:val="Textonotapie"/>
    <w:uiPriority w:val="99"/>
    <w:rsid w:val="00A12269"/>
    <w:rPr>
      <w:rFonts w:eastAsiaTheme="minorEastAsia"/>
      <w:kern w:val="2"/>
      <w:sz w:val="24"/>
      <w:szCs w:val="24"/>
      <w:lang w:val="en-US" w:eastAsia="es-ES"/>
    </w:rPr>
  </w:style>
  <w:style w:type="character" w:styleId="Refdenotaalpie">
    <w:name w:val="footnote reference"/>
    <w:basedOn w:val="Fuentedeprrafopredeter"/>
    <w:uiPriority w:val="99"/>
    <w:unhideWhenUsed/>
    <w:rsid w:val="00A12269"/>
    <w:rPr>
      <w:vertAlign w:val="superscript"/>
    </w:rPr>
  </w:style>
  <w:style w:type="paragraph" w:styleId="Piedepgina">
    <w:name w:val="footer"/>
    <w:basedOn w:val="Normal"/>
    <w:link w:val="PiedepginaCar"/>
    <w:uiPriority w:val="99"/>
    <w:unhideWhenUsed/>
    <w:rsid w:val="00FD6E4C"/>
    <w:pPr>
      <w:tabs>
        <w:tab w:val="center" w:pos="4252"/>
        <w:tab w:val="right" w:pos="8504"/>
      </w:tabs>
    </w:pPr>
  </w:style>
  <w:style w:type="character" w:customStyle="1" w:styleId="PiedepginaCar">
    <w:name w:val="Pie de página Car"/>
    <w:basedOn w:val="Fuentedeprrafopredeter"/>
    <w:link w:val="Piedepgina"/>
    <w:uiPriority w:val="99"/>
    <w:rsid w:val="00FD6E4C"/>
    <w:rPr>
      <w:rFonts w:eastAsiaTheme="minorEastAsia"/>
      <w:kern w:val="2"/>
      <w:sz w:val="21"/>
      <w:lang w:val="en-US" w:eastAsia="es-ES"/>
    </w:rPr>
  </w:style>
  <w:style w:type="character" w:styleId="Nmerodepgina">
    <w:name w:val="page number"/>
    <w:basedOn w:val="Fuentedeprrafopredeter"/>
    <w:uiPriority w:val="99"/>
    <w:semiHidden/>
    <w:unhideWhenUsed/>
    <w:rsid w:val="00FD6E4C"/>
  </w:style>
  <w:style w:type="paragraph" w:styleId="Encabezado">
    <w:name w:val="header"/>
    <w:basedOn w:val="Normal"/>
    <w:link w:val="EncabezadoCar"/>
    <w:uiPriority w:val="99"/>
    <w:unhideWhenUsed/>
    <w:rsid w:val="00FD6E4C"/>
    <w:pPr>
      <w:tabs>
        <w:tab w:val="center" w:pos="4252"/>
        <w:tab w:val="right" w:pos="8504"/>
      </w:tabs>
    </w:pPr>
  </w:style>
  <w:style w:type="character" w:customStyle="1" w:styleId="EncabezadoCar">
    <w:name w:val="Encabezado Car"/>
    <w:basedOn w:val="Fuentedeprrafopredeter"/>
    <w:link w:val="Encabezado"/>
    <w:uiPriority w:val="99"/>
    <w:rsid w:val="00FD6E4C"/>
    <w:rPr>
      <w:rFonts w:eastAsiaTheme="minorEastAsia"/>
      <w:kern w:val="2"/>
      <w:sz w:val="21"/>
      <w:lang w:val="en-US" w:eastAsia="es-E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E7291-6E78-4592-AE58-75955070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5051</Words>
  <Characters>27786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García</dc:creator>
  <cp:lastModifiedBy>Juanma Ochoa de Aspuru</cp:lastModifiedBy>
  <cp:revision>8</cp:revision>
  <cp:lastPrinted>2019-10-29T12:48:00Z</cp:lastPrinted>
  <dcterms:created xsi:type="dcterms:W3CDTF">2019-09-04T13:04:00Z</dcterms:created>
  <dcterms:modified xsi:type="dcterms:W3CDTF">2019-10-29T12:49:00Z</dcterms:modified>
</cp:coreProperties>
</file>